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34E" w14:textId="77777777" w:rsidR="002929B9" w:rsidRPr="002929B9" w:rsidRDefault="002929B9" w:rsidP="002929B9">
      <w:pPr>
        <w:pStyle w:val="Kop2"/>
        <w:rPr>
          <w:rFonts w:ascii="Arial" w:hAnsi="Arial" w:cs="Arial"/>
          <w:sz w:val="22"/>
          <w:szCs w:val="22"/>
        </w:rPr>
      </w:pPr>
      <w:r w:rsidRPr="002929B9">
        <w:rPr>
          <w:rFonts w:ascii="Arial" w:hAnsi="Arial" w:cs="Arial"/>
          <w:sz w:val="22"/>
          <w:szCs w:val="22"/>
        </w:rPr>
        <w:t>Auteursinstructies</w:t>
      </w:r>
    </w:p>
    <w:p w14:paraId="478FFA02" w14:textId="77777777" w:rsidR="002929B9" w:rsidRDefault="002929B9" w:rsidP="002929B9">
      <w:pPr>
        <w:pStyle w:val="Kop3"/>
        <w:rPr>
          <w:rFonts w:ascii="Arial" w:hAnsi="Arial" w:cs="Arial"/>
          <w:sz w:val="22"/>
          <w:szCs w:val="22"/>
        </w:rPr>
      </w:pPr>
    </w:p>
    <w:p w14:paraId="7BBE8AD0" w14:textId="77777777" w:rsidR="005C7DAC" w:rsidRPr="002929B9" w:rsidRDefault="005C7DAC" w:rsidP="005C7DAC">
      <w:pPr>
        <w:pStyle w:val="Kop3"/>
        <w:rPr>
          <w:rFonts w:ascii="Arial" w:hAnsi="Arial" w:cs="Arial"/>
          <w:sz w:val="22"/>
          <w:szCs w:val="22"/>
        </w:rPr>
      </w:pPr>
      <w:r w:rsidRPr="002929B9">
        <w:rPr>
          <w:rStyle w:val="Zwaar"/>
          <w:rFonts w:ascii="Arial" w:hAnsi="Arial" w:cs="Arial"/>
          <w:b w:val="0"/>
          <w:bCs w:val="0"/>
          <w:sz w:val="22"/>
          <w:szCs w:val="22"/>
        </w:rPr>
        <w:t xml:space="preserve">2. Specifieke instructies voor het schrijven van een </w:t>
      </w:r>
    </w:p>
    <w:p w14:paraId="57E0575B" w14:textId="77777777" w:rsidR="005C7DAC" w:rsidRPr="002929B9" w:rsidRDefault="005C7DAC" w:rsidP="005C7DAC">
      <w:pPr>
        <w:pStyle w:val="Normaalweb"/>
        <w:rPr>
          <w:rFonts w:ascii="Arial" w:hAnsi="Arial" w:cs="Arial"/>
          <w:sz w:val="22"/>
          <w:szCs w:val="22"/>
        </w:rPr>
      </w:pPr>
      <w:r w:rsidRPr="002929B9">
        <w:rPr>
          <w:rStyle w:val="Zwaar"/>
          <w:rFonts w:ascii="Arial" w:eastAsiaTheme="majorEastAsia" w:hAnsi="Arial" w:cs="Arial"/>
          <w:sz w:val="22"/>
          <w:szCs w:val="22"/>
          <w:u w:val="single"/>
        </w:rPr>
        <w:t>Oorspronkelijk artikel</w:t>
      </w:r>
    </w:p>
    <w:p w14:paraId="54841965" w14:textId="77777777" w:rsidR="005C7DAC" w:rsidRPr="002929B9" w:rsidRDefault="005C7DAC" w:rsidP="005C7DAC">
      <w:pPr>
        <w:numPr>
          <w:ilvl w:val="0"/>
          <w:numId w:val="1"/>
        </w:numPr>
        <w:spacing w:before="100" w:beforeAutospacing="1" w:after="100" w:afterAutospacing="1" w:line="240" w:lineRule="auto"/>
        <w:rPr>
          <w:rFonts w:ascii="Arial" w:hAnsi="Arial" w:cs="Arial"/>
        </w:rPr>
      </w:pPr>
      <w:r w:rsidRPr="002929B9">
        <w:rPr>
          <w:rFonts w:ascii="Arial" w:hAnsi="Arial" w:cs="Arial"/>
        </w:rPr>
        <w:t>Houd de volgorde aan zoals beschreven onder algemene instructies</w:t>
      </w:r>
    </w:p>
    <w:p w14:paraId="6ACF21A3" w14:textId="77777777" w:rsidR="005C7DAC" w:rsidRPr="002929B9" w:rsidRDefault="005C7DAC" w:rsidP="005C7DAC">
      <w:pPr>
        <w:numPr>
          <w:ilvl w:val="0"/>
          <w:numId w:val="1"/>
        </w:numPr>
        <w:spacing w:before="100" w:beforeAutospacing="1" w:after="100" w:afterAutospacing="1" w:line="240" w:lineRule="auto"/>
        <w:rPr>
          <w:rFonts w:ascii="Arial" w:hAnsi="Arial" w:cs="Arial"/>
        </w:rPr>
      </w:pPr>
      <w:r w:rsidRPr="002929B9">
        <w:rPr>
          <w:rFonts w:ascii="Arial" w:hAnsi="Arial" w:cs="Arial"/>
        </w:rPr>
        <w:t>Maximaal aantal woorden is 2.000 exclusief referenties</w:t>
      </w:r>
    </w:p>
    <w:p w14:paraId="274A6446" w14:textId="77777777" w:rsidR="005C7DAC" w:rsidRPr="002929B9" w:rsidRDefault="005C7DAC" w:rsidP="005C7DAC">
      <w:pPr>
        <w:numPr>
          <w:ilvl w:val="0"/>
          <w:numId w:val="1"/>
        </w:numPr>
        <w:spacing w:before="100" w:beforeAutospacing="1" w:after="100" w:afterAutospacing="1" w:line="240" w:lineRule="auto"/>
        <w:rPr>
          <w:rFonts w:ascii="Arial" w:hAnsi="Arial" w:cs="Arial"/>
        </w:rPr>
      </w:pPr>
      <w:r w:rsidRPr="002929B9">
        <w:rPr>
          <w:rFonts w:ascii="Arial" w:hAnsi="Arial" w:cs="Arial"/>
        </w:rPr>
        <w:t>Maximaal 15 literatuurverwijzingen</w:t>
      </w:r>
    </w:p>
    <w:p w14:paraId="6BF5A738" w14:textId="77777777" w:rsidR="005C7DAC" w:rsidRPr="002929B9" w:rsidRDefault="005C7DAC" w:rsidP="005C7DAC">
      <w:pPr>
        <w:numPr>
          <w:ilvl w:val="0"/>
          <w:numId w:val="1"/>
        </w:numPr>
        <w:spacing w:before="100" w:beforeAutospacing="1" w:after="100" w:afterAutospacing="1" w:line="240" w:lineRule="auto"/>
        <w:rPr>
          <w:rFonts w:ascii="Arial" w:hAnsi="Arial" w:cs="Arial"/>
        </w:rPr>
      </w:pPr>
      <w:r w:rsidRPr="002929B9">
        <w:rPr>
          <w:rFonts w:ascii="Arial" w:hAnsi="Arial" w:cs="Arial"/>
        </w:rPr>
        <w:t>Maximaal 4 tabellen, figuren of afbeeldingen</w:t>
      </w:r>
    </w:p>
    <w:p w14:paraId="4A1D0EB9" w14:textId="77777777" w:rsidR="005C7DAC" w:rsidRPr="002929B9" w:rsidRDefault="005C7DAC" w:rsidP="005C7DAC">
      <w:pPr>
        <w:pStyle w:val="Normaalweb"/>
        <w:rPr>
          <w:rFonts w:ascii="Arial" w:hAnsi="Arial" w:cs="Arial"/>
          <w:sz w:val="22"/>
          <w:szCs w:val="22"/>
        </w:rPr>
      </w:pPr>
      <w:r w:rsidRPr="002929B9">
        <w:rPr>
          <w:rStyle w:val="Zwaar"/>
          <w:rFonts w:ascii="Arial" w:eastAsiaTheme="majorEastAsia" w:hAnsi="Arial" w:cs="Arial"/>
          <w:sz w:val="22"/>
          <w:szCs w:val="22"/>
          <w:u w:val="single"/>
        </w:rPr>
        <w:t>Case report/casus</w:t>
      </w:r>
      <w:r w:rsidRPr="002929B9">
        <w:rPr>
          <w:rFonts w:ascii="Arial" w:hAnsi="Arial" w:cs="Arial"/>
          <w:b/>
          <w:bCs/>
          <w:sz w:val="22"/>
          <w:szCs w:val="22"/>
          <w:u w:val="single"/>
        </w:rPr>
        <w:br/>
      </w:r>
      <w:r w:rsidRPr="002929B9">
        <w:rPr>
          <w:rFonts w:ascii="Arial" w:hAnsi="Arial" w:cs="Arial"/>
          <w:sz w:val="22"/>
          <w:szCs w:val="22"/>
        </w:rPr>
        <w:t>In een casusbeschrijving geeft u een kort overzicht van een casus uit uw praktijk, waarna er een beschouwing volgt op bijvoorbeeld het ziektebeeld, of de manier van handelen in de casus.</w:t>
      </w:r>
    </w:p>
    <w:p w14:paraId="57CAA0F4" w14:textId="77777777" w:rsidR="005C7DAC" w:rsidRPr="002929B9" w:rsidRDefault="005C7DAC" w:rsidP="005C7DAC">
      <w:pPr>
        <w:numPr>
          <w:ilvl w:val="0"/>
          <w:numId w:val="2"/>
        </w:numPr>
        <w:spacing w:before="100" w:beforeAutospacing="1" w:after="100" w:afterAutospacing="1" w:line="240" w:lineRule="auto"/>
        <w:rPr>
          <w:rFonts w:ascii="Arial" w:hAnsi="Arial" w:cs="Arial"/>
        </w:rPr>
      </w:pPr>
      <w:r w:rsidRPr="002929B9">
        <w:rPr>
          <w:rFonts w:ascii="Arial" w:hAnsi="Arial" w:cs="Arial"/>
        </w:rPr>
        <w:t>Volgorde:</w:t>
      </w:r>
    </w:p>
    <w:p w14:paraId="138D9100"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proofErr w:type="gramStart"/>
      <w:r w:rsidRPr="002929B9">
        <w:rPr>
          <w:rFonts w:ascii="Arial" w:hAnsi="Arial" w:cs="Arial"/>
        </w:rPr>
        <w:t>lead</w:t>
      </w:r>
      <w:proofErr w:type="gramEnd"/>
    </w:p>
    <w:p w14:paraId="3900771B"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proofErr w:type="gramStart"/>
      <w:r w:rsidRPr="002929B9">
        <w:rPr>
          <w:rFonts w:ascii="Arial" w:hAnsi="Arial" w:cs="Arial"/>
        </w:rPr>
        <w:t>casusbeschrijving</w:t>
      </w:r>
      <w:proofErr w:type="gramEnd"/>
      <w:r w:rsidRPr="002929B9">
        <w:rPr>
          <w:rFonts w:ascii="Arial" w:hAnsi="Arial" w:cs="Arial"/>
        </w:rPr>
        <w:t>: houd de casusbeschrijving compact en beschrijf alleen de details</w:t>
      </w:r>
    </w:p>
    <w:p w14:paraId="61E612EF"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proofErr w:type="gramStart"/>
      <w:r w:rsidRPr="002929B9">
        <w:rPr>
          <w:rFonts w:ascii="Arial" w:hAnsi="Arial" w:cs="Arial"/>
        </w:rPr>
        <w:t>korte</w:t>
      </w:r>
      <w:proofErr w:type="gramEnd"/>
      <w:r w:rsidRPr="002929B9">
        <w:rPr>
          <w:rFonts w:ascii="Arial" w:hAnsi="Arial" w:cs="Arial"/>
        </w:rPr>
        <w:t xml:space="preserve"> beschouwing</w:t>
      </w:r>
    </w:p>
    <w:p w14:paraId="527149A4"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proofErr w:type="gramStart"/>
      <w:r w:rsidRPr="002929B9">
        <w:rPr>
          <w:rFonts w:ascii="Arial" w:hAnsi="Arial" w:cs="Arial"/>
        </w:rPr>
        <w:t>conclusie</w:t>
      </w:r>
      <w:proofErr w:type="gramEnd"/>
      <w:r w:rsidRPr="002929B9">
        <w:rPr>
          <w:rFonts w:ascii="Arial" w:hAnsi="Arial" w:cs="Arial"/>
        </w:rPr>
        <w:t xml:space="preserve"> met helder geformuleerde leerpunt(en)</w:t>
      </w:r>
    </w:p>
    <w:p w14:paraId="5F230B38"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proofErr w:type="gramStart"/>
      <w:r w:rsidRPr="002929B9">
        <w:rPr>
          <w:rFonts w:ascii="Arial" w:hAnsi="Arial" w:cs="Arial"/>
        </w:rPr>
        <w:t>referentielijst</w:t>
      </w:r>
      <w:proofErr w:type="gramEnd"/>
    </w:p>
    <w:p w14:paraId="5E7239BC" w14:textId="77777777" w:rsidR="005C7DAC" w:rsidRPr="002929B9" w:rsidRDefault="005C7DAC" w:rsidP="005C7DAC">
      <w:pPr>
        <w:numPr>
          <w:ilvl w:val="1"/>
          <w:numId w:val="2"/>
        </w:numPr>
        <w:spacing w:before="100" w:beforeAutospacing="1" w:after="100" w:afterAutospacing="1" w:line="240" w:lineRule="auto"/>
        <w:rPr>
          <w:rFonts w:ascii="Arial" w:hAnsi="Arial" w:cs="Arial"/>
        </w:rPr>
      </w:pPr>
      <w:r w:rsidRPr="002929B9">
        <w:rPr>
          <w:rFonts w:ascii="Arial" w:hAnsi="Arial" w:cs="Arial"/>
        </w:rPr>
        <w:t>Nederlandse en Engelse samenvatting met trefwoorden/</w:t>
      </w:r>
      <w:proofErr w:type="spellStart"/>
      <w:r w:rsidRPr="002929B9">
        <w:rPr>
          <w:rFonts w:ascii="Arial" w:hAnsi="Arial" w:cs="Arial"/>
        </w:rPr>
        <w:t>keywords</w:t>
      </w:r>
      <w:proofErr w:type="spellEnd"/>
      <w:r w:rsidRPr="002929B9">
        <w:rPr>
          <w:rFonts w:ascii="Arial" w:hAnsi="Arial" w:cs="Arial"/>
        </w:rPr>
        <w:t>.</w:t>
      </w:r>
    </w:p>
    <w:p w14:paraId="5F1DCBB2" w14:textId="77777777" w:rsidR="005C7DAC" w:rsidRPr="002929B9" w:rsidRDefault="005C7DAC" w:rsidP="005C7DAC">
      <w:pPr>
        <w:numPr>
          <w:ilvl w:val="0"/>
          <w:numId w:val="2"/>
        </w:numPr>
        <w:spacing w:before="100" w:beforeAutospacing="1" w:after="100" w:afterAutospacing="1" w:line="240" w:lineRule="auto"/>
        <w:rPr>
          <w:rFonts w:ascii="Arial" w:hAnsi="Arial" w:cs="Arial"/>
        </w:rPr>
      </w:pPr>
      <w:r w:rsidRPr="002929B9">
        <w:rPr>
          <w:rFonts w:ascii="Arial" w:hAnsi="Arial" w:cs="Arial"/>
        </w:rPr>
        <w:t>Maximaal aantal woorden is 500.</w:t>
      </w:r>
    </w:p>
    <w:p w14:paraId="151C42CF" w14:textId="77777777" w:rsidR="005C7DAC" w:rsidRPr="002929B9" w:rsidRDefault="005C7DAC" w:rsidP="005C7DAC">
      <w:pPr>
        <w:numPr>
          <w:ilvl w:val="0"/>
          <w:numId w:val="2"/>
        </w:numPr>
        <w:spacing w:before="100" w:beforeAutospacing="1" w:after="100" w:afterAutospacing="1" w:line="240" w:lineRule="auto"/>
        <w:rPr>
          <w:rFonts w:ascii="Arial" w:hAnsi="Arial" w:cs="Arial"/>
        </w:rPr>
      </w:pPr>
      <w:r w:rsidRPr="002929B9">
        <w:rPr>
          <w:rFonts w:ascii="Arial" w:hAnsi="Arial" w:cs="Arial"/>
        </w:rPr>
        <w:t>Maximaal 5 referenties. Eventueel meer referenties zullen op de website geplaatst worden.</w:t>
      </w:r>
    </w:p>
    <w:p w14:paraId="783BBC30" w14:textId="77777777" w:rsidR="005C7DAC" w:rsidRPr="002929B9" w:rsidRDefault="005C7DAC" w:rsidP="005C7DAC">
      <w:pPr>
        <w:numPr>
          <w:ilvl w:val="0"/>
          <w:numId w:val="2"/>
        </w:numPr>
        <w:spacing w:before="100" w:beforeAutospacing="1" w:after="100" w:afterAutospacing="1" w:line="240" w:lineRule="auto"/>
        <w:rPr>
          <w:rFonts w:ascii="Arial" w:hAnsi="Arial" w:cs="Arial"/>
        </w:rPr>
      </w:pPr>
      <w:r w:rsidRPr="002929B9">
        <w:rPr>
          <w:rFonts w:ascii="Arial" w:hAnsi="Arial" w:cs="Arial"/>
        </w:rPr>
        <w:t>Maximaal 2 figuren/afbeeldingen</w:t>
      </w:r>
    </w:p>
    <w:p w14:paraId="26AF7819" w14:textId="77777777" w:rsidR="005C7DAC" w:rsidRPr="002929B9" w:rsidRDefault="005C7DAC" w:rsidP="005C7DAC">
      <w:pPr>
        <w:pStyle w:val="Normaalweb"/>
        <w:rPr>
          <w:rFonts w:ascii="Arial" w:hAnsi="Arial" w:cs="Arial"/>
          <w:sz w:val="22"/>
          <w:szCs w:val="22"/>
        </w:rPr>
      </w:pPr>
      <w:r w:rsidRPr="002929B9">
        <w:rPr>
          <w:rStyle w:val="Zwaar"/>
          <w:rFonts w:ascii="Arial" w:eastAsiaTheme="majorEastAsia" w:hAnsi="Arial" w:cs="Arial"/>
          <w:sz w:val="22"/>
          <w:szCs w:val="22"/>
          <w:u w:val="single"/>
        </w:rPr>
        <w:t>PICO Bello</w:t>
      </w:r>
      <w:r w:rsidRPr="002929B9">
        <w:rPr>
          <w:rFonts w:ascii="Arial" w:hAnsi="Arial" w:cs="Arial"/>
          <w:b/>
          <w:bCs/>
          <w:sz w:val="22"/>
          <w:szCs w:val="22"/>
          <w:u w:val="single"/>
        </w:rPr>
        <w:br/>
      </w:r>
      <w:r w:rsidRPr="002929B9">
        <w:rPr>
          <w:rFonts w:ascii="Arial" w:hAnsi="Arial" w:cs="Arial"/>
          <w:sz w:val="22"/>
          <w:szCs w:val="22"/>
        </w:rPr>
        <w:t>Houd de volgorde aan zoals beschreven onder algemene instructies. In de rubriek PICO Bello wordt één PICO volgens een vast stramien in de tussenkopjes besproken:</w:t>
      </w:r>
    </w:p>
    <w:p w14:paraId="349F17E5"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klinische</w:t>
      </w:r>
      <w:proofErr w:type="gramEnd"/>
      <w:r w:rsidRPr="002929B9">
        <w:rPr>
          <w:rFonts w:ascii="Arial" w:hAnsi="Arial" w:cs="Arial"/>
        </w:rPr>
        <w:t xml:space="preserve"> vraagstelling</w:t>
      </w:r>
    </w:p>
    <w:p w14:paraId="56648A9A" w14:textId="77777777" w:rsidR="005C7DAC" w:rsidRPr="002929B9" w:rsidRDefault="005C7DAC" w:rsidP="005C7DAC">
      <w:pPr>
        <w:numPr>
          <w:ilvl w:val="0"/>
          <w:numId w:val="3"/>
        </w:numPr>
        <w:spacing w:before="100" w:beforeAutospacing="1" w:after="100" w:afterAutospacing="1" w:line="240" w:lineRule="auto"/>
        <w:rPr>
          <w:rFonts w:ascii="Arial" w:hAnsi="Arial" w:cs="Arial"/>
          <w:lang w:val="en-US"/>
        </w:rPr>
      </w:pPr>
      <w:r w:rsidRPr="002929B9">
        <w:rPr>
          <w:rFonts w:ascii="Arial" w:hAnsi="Arial" w:cs="Arial"/>
          <w:lang w:val="en-US"/>
        </w:rPr>
        <w:t>PICO (Patient; Intervention; Comparative; Outcome)</w:t>
      </w:r>
    </w:p>
    <w:p w14:paraId="6A260AB0"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zoekstrategie</w:t>
      </w:r>
      <w:proofErr w:type="gramEnd"/>
      <w:r w:rsidRPr="002929B9">
        <w:rPr>
          <w:rFonts w:ascii="Arial" w:hAnsi="Arial" w:cs="Arial"/>
        </w:rPr>
        <w:t xml:space="preserve"> (zoektermen en zoekresultaten)</w:t>
      </w:r>
    </w:p>
    <w:p w14:paraId="5074EC7C"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bespreking</w:t>
      </w:r>
      <w:proofErr w:type="gramEnd"/>
      <w:r w:rsidRPr="002929B9">
        <w:rPr>
          <w:rFonts w:ascii="Arial" w:hAnsi="Arial" w:cs="Arial"/>
        </w:rPr>
        <w:t xml:space="preserve"> (van de bevindingen)</w:t>
      </w:r>
    </w:p>
    <w:p w14:paraId="30A13620"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conclusies</w:t>
      </w:r>
      <w:proofErr w:type="gramEnd"/>
    </w:p>
    <w:p w14:paraId="33A644BD"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discussie</w:t>
      </w:r>
      <w:proofErr w:type="gramEnd"/>
    </w:p>
    <w:p w14:paraId="0CA7DBB5"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proofErr w:type="gramStart"/>
      <w:r w:rsidRPr="002929B9">
        <w:rPr>
          <w:rFonts w:ascii="Arial" w:hAnsi="Arial" w:cs="Arial"/>
        </w:rPr>
        <w:t>aanbeveling</w:t>
      </w:r>
      <w:proofErr w:type="gramEnd"/>
      <w:r w:rsidRPr="002929B9">
        <w:rPr>
          <w:rFonts w:ascii="Arial" w:hAnsi="Arial" w:cs="Arial"/>
        </w:rPr>
        <w:t xml:space="preserve">(en), met level of </w:t>
      </w:r>
      <w:proofErr w:type="spellStart"/>
      <w:r w:rsidRPr="002929B9">
        <w:rPr>
          <w:rFonts w:ascii="Arial" w:hAnsi="Arial" w:cs="Arial"/>
        </w:rPr>
        <w:t>evidence</w:t>
      </w:r>
      <w:proofErr w:type="spellEnd"/>
    </w:p>
    <w:p w14:paraId="1EA46873"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r w:rsidRPr="002929B9">
        <w:rPr>
          <w:rFonts w:ascii="Arial" w:hAnsi="Arial" w:cs="Arial"/>
        </w:rPr>
        <w:t>Maximaal aantal woorden is 1.500 exclusief referenties</w:t>
      </w:r>
    </w:p>
    <w:p w14:paraId="2447D860"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r w:rsidRPr="002929B9">
        <w:rPr>
          <w:rFonts w:ascii="Arial" w:hAnsi="Arial" w:cs="Arial"/>
        </w:rPr>
        <w:t>Maximaal 3 tabellen, figuren of afbeeldingen</w:t>
      </w:r>
    </w:p>
    <w:p w14:paraId="7344911F" w14:textId="77777777" w:rsidR="005C7DAC" w:rsidRPr="002929B9" w:rsidRDefault="005C7DAC" w:rsidP="005C7DAC">
      <w:pPr>
        <w:numPr>
          <w:ilvl w:val="0"/>
          <w:numId w:val="3"/>
        </w:numPr>
        <w:spacing w:before="100" w:beforeAutospacing="1" w:after="100" w:afterAutospacing="1" w:line="240" w:lineRule="auto"/>
        <w:rPr>
          <w:rFonts w:ascii="Arial" w:hAnsi="Arial" w:cs="Arial"/>
        </w:rPr>
      </w:pPr>
      <w:r w:rsidRPr="002929B9">
        <w:rPr>
          <w:rFonts w:ascii="Arial" w:hAnsi="Arial" w:cs="Arial"/>
        </w:rPr>
        <w:t>Maximaal 15 literatuurverwijzingen en exclusief afbeeldingen. Eventueel meer literatuurverwijzingen kunnen op de website geplaatst worden.</w:t>
      </w:r>
    </w:p>
    <w:p w14:paraId="28803F95" w14:textId="77777777" w:rsidR="005C7DAC" w:rsidRPr="002929B9" w:rsidRDefault="005C7DAC" w:rsidP="005C7DAC">
      <w:pPr>
        <w:pStyle w:val="Normaalweb"/>
        <w:rPr>
          <w:rFonts w:ascii="Arial" w:hAnsi="Arial" w:cs="Arial"/>
          <w:sz w:val="22"/>
          <w:szCs w:val="22"/>
        </w:rPr>
      </w:pPr>
      <w:r w:rsidRPr="002929B9">
        <w:rPr>
          <w:rFonts w:ascii="Arial" w:hAnsi="Arial" w:cs="Arial"/>
          <w:sz w:val="22"/>
          <w:szCs w:val="22"/>
        </w:rPr>
        <w:t xml:space="preserve">De redactie streeft ernaar om de onderwerpen over de verschillende deelspecialismen te spreiden en ook over de verschillende clusters te spreiden. We stellen ons voor dat deze </w:t>
      </w:r>
      <w:proofErr w:type="spellStart"/>
      <w:r w:rsidRPr="002929B9">
        <w:rPr>
          <w:rFonts w:ascii="Arial" w:hAnsi="Arial" w:cs="Arial"/>
          <w:sz w:val="22"/>
          <w:szCs w:val="22"/>
        </w:rPr>
        <w:t>PICO's</w:t>
      </w:r>
      <w:proofErr w:type="spellEnd"/>
      <w:r w:rsidRPr="002929B9">
        <w:rPr>
          <w:rFonts w:ascii="Arial" w:hAnsi="Arial" w:cs="Arial"/>
          <w:sz w:val="22"/>
          <w:szCs w:val="22"/>
        </w:rPr>
        <w:t xml:space="preserve"> door assistenten en/of coassistenten worden gedaan, begeleid door een assistent/staflid.</w:t>
      </w:r>
    </w:p>
    <w:p w14:paraId="5B141191" w14:textId="77777777" w:rsidR="005C7DAC" w:rsidRPr="002929B9" w:rsidRDefault="005C7DAC" w:rsidP="005C7DAC">
      <w:pPr>
        <w:pStyle w:val="Normaalweb"/>
        <w:rPr>
          <w:rFonts w:ascii="Arial" w:hAnsi="Arial" w:cs="Arial"/>
          <w:sz w:val="22"/>
          <w:szCs w:val="22"/>
        </w:rPr>
      </w:pPr>
      <w:r w:rsidRPr="002929B9">
        <w:rPr>
          <w:rStyle w:val="Zwaar"/>
          <w:rFonts w:ascii="Arial" w:eastAsiaTheme="majorEastAsia" w:hAnsi="Arial" w:cs="Arial"/>
          <w:sz w:val="22"/>
          <w:szCs w:val="22"/>
          <w:u w:val="single"/>
        </w:rPr>
        <w:t>Hora Est</w:t>
      </w:r>
      <w:r w:rsidRPr="002929B9">
        <w:rPr>
          <w:rFonts w:ascii="Arial" w:hAnsi="Arial" w:cs="Arial"/>
          <w:b/>
          <w:bCs/>
          <w:sz w:val="22"/>
          <w:szCs w:val="22"/>
          <w:u w:val="single"/>
        </w:rPr>
        <w:br/>
      </w:r>
      <w:r w:rsidRPr="002929B9">
        <w:rPr>
          <w:rFonts w:ascii="Arial" w:hAnsi="Arial" w:cs="Arial"/>
          <w:sz w:val="22"/>
          <w:szCs w:val="22"/>
        </w:rPr>
        <w:t>De rubriek Hora Est wil de lezer kennis laten maken met actuele proefschriften en een podium bieden aan promovendi om hun promotieonderzoek toe te lichten.</w:t>
      </w:r>
    </w:p>
    <w:p w14:paraId="2BF2CABC" w14:textId="77777777" w:rsidR="005C7DAC" w:rsidRPr="002929B9" w:rsidRDefault="005C7DAC" w:rsidP="005C7DAC">
      <w:pPr>
        <w:pStyle w:val="Normaalweb"/>
        <w:rPr>
          <w:rFonts w:ascii="Arial" w:hAnsi="Arial" w:cs="Arial"/>
          <w:sz w:val="22"/>
          <w:szCs w:val="22"/>
        </w:rPr>
      </w:pPr>
      <w:r w:rsidRPr="002929B9">
        <w:rPr>
          <w:rStyle w:val="Nadruk"/>
          <w:rFonts w:ascii="Arial" w:hAnsi="Arial" w:cs="Arial"/>
          <w:b/>
          <w:bCs/>
          <w:sz w:val="22"/>
          <w:szCs w:val="22"/>
        </w:rPr>
        <w:lastRenderedPageBreak/>
        <w:t>Voorwaarden</w:t>
      </w:r>
      <w:r w:rsidRPr="002929B9">
        <w:rPr>
          <w:rFonts w:ascii="Arial" w:hAnsi="Arial" w:cs="Arial"/>
          <w:sz w:val="22"/>
          <w:szCs w:val="22"/>
        </w:rPr>
        <w:br/>
        <w:t>Het proefschrift moet interessant zijn voor de lezers van het NTOG, mag niet langer dan zes maanden voor inzending verdedigd zijn.</w:t>
      </w:r>
      <w:r w:rsidRPr="002929B9">
        <w:rPr>
          <w:rFonts w:ascii="Arial" w:hAnsi="Arial" w:cs="Arial"/>
          <w:sz w:val="22"/>
          <w:szCs w:val="22"/>
        </w:rPr>
        <w:br/>
        <w:t xml:space="preserve">De rubrieksredacteuren Annemijn Aarts en </w:t>
      </w:r>
      <w:proofErr w:type="spellStart"/>
      <w:r w:rsidRPr="002929B9">
        <w:rPr>
          <w:rFonts w:ascii="Arial" w:hAnsi="Arial" w:cs="Arial"/>
          <w:sz w:val="22"/>
          <w:szCs w:val="22"/>
        </w:rPr>
        <w:t>Rafli</w:t>
      </w:r>
      <w:proofErr w:type="spellEnd"/>
      <w:r w:rsidRPr="002929B9">
        <w:rPr>
          <w:rFonts w:ascii="Arial" w:hAnsi="Arial" w:cs="Arial"/>
          <w:sz w:val="22"/>
          <w:szCs w:val="22"/>
        </w:rPr>
        <w:t xml:space="preserve"> van de Laar maken een selectie uit de aangeboden proefschriften. Zij letten op de variatie in onderwerpen, deelgebieden en de universiteit waar je promoveerde.</w:t>
      </w:r>
    </w:p>
    <w:p w14:paraId="1C5846B8" w14:textId="77777777" w:rsidR="005C7DAC" w:rsidRPr="002929B9" w:rsidRDefault="005C7DAC" w:rsidP="005C7DAC">
      <w:pPr>
        <w:pStyle w:val="Normaalweb"/>
        <w:rPr>
          <w:rFonts w:ascii="Arial" w:hAnsi="Arial" w:cs="Arial"/>
          <w:sz w:val="22"/>
          <w:szCs w:val="22"/>
        </w:rPr>
      </w:pPr>
      <w:r w:rsidRPr="002929B9">
        <w:rPr>
          <w:rFonts w:ascii="Arial" w:hAnsi="Arial" w:cs="Arial"/>
          <w:sz w:val="22"/>
          <w:szCs w:val="22"/>
        </w:rPr>
        <w:t>De rubriek beslaat maximaal 1 pagina. Dat is, in het algemeen voldoende voor de titel, je naam, de promotoren en je universiteit, een foto van de cover en een beschrijving van max. 650 woorden op basis van onderstaande vragen.</w:t>
      </w:r>
    </w:p>
    <w:p w14:paraId="019DD212" w14:textId="77777777" w:rsidR="005C7DAC" w:rsidRPr="002929B9" w:rsidRDefault="005C7DAC" w:rsidP="005C7DAC">
      <w:pPr>
        <w:pStyle w:val="Normaalweb"/>
        <w:rPr>
          <w:rFonts w:ascii="Arial" w:hAnsi="Arial" w:cs="Arial"/>
          <w:sz w:val="22"/>
          <w:szCs w:val="22"/>
        </w:rPr>
      </w:pPr>
      <w:r w:rsidRPr="002929B9">
        <w:rPr>
          <w:rFonts w:ascii="Arial" w:hAnsi="Arial" w:cs="Arial"/>
          <w:sz w:val="22"/>
          <w:szCs w:val="22"/>
        </w:rPr>
        <w:t>De redactie behoudt zich het recht voor in het kader van eindredactie de aangeleverde tekst in te korten en/of te corrigeren.</w:t>
      </w:r>
    </w:p>
    <w:p w14:paraId="1E90AC1F" w14:textId="77777777" w:rsidR="005C7DAC" w:rsidRPr="002929B9" w:rsidRDefault="005C7DAC" w:rsidP="005C7DAC">
      <w:pPr>
        <w:pStyle w:val="Normaalweb"/>
        <w:rPr>
          <w:rFonts w:ascii="Arial" w:hAnsi="Arial" w:cs="Arial"/>
          <w:sz w:val="22"/>
          <w:szCs w:val="22"/>
        </w:rPr>
      </w:pPr>
      <w:r w:rsidRPr="002929B9">
        <w:rPr>
          <w:rStyle w:val="Nadruk"/>
          <w:rFonts w:ascii="Arial" w:hAnsi="Arial" w:cs="Arial"/>
          <w:b/>
          <w:bCs/>
          <w:sz w:val="22"/>
          <w:szCs w:val="22"/>
        </w:rPr>
        <w:t>Kopregel</w:t>
      </w:r>
      <w:r w:rsidRPr="002929B9">
        <w:rPr>
          <w:rFonts w:ascii="Arial" w:hAnsi="Arial" w:cs="Arial"/>
          <w:b/>
          <w:bCs/>
          <w:i/>
          <w:iCs/>
          <w:sz w:val="22"/>
          <w:szCs w:val="22"/>
        </w:rPr>
        <w:br/>
      </w:r>
      <w:r w:rsidRPr="002929B9">
        <w:rPr>
          <w:rFonts w:ascii="Arial" w:hAnsi="Arial" w:cs="Arial"/>
          <w:sz w:val="22"/>
          <w:szCs w:val="22"/>
        </w:rPr>
        <w:t>- Noem de titel van je proefschrift</w:t>
      </w:r>
      <w:r w:rsidRPr="002929B9">
        <w:rPr>
          <w:rFonts w:ascii="Arial" w:hAnsi="Arial" w:cs="Arial"/>
          <w:sz w:val="22"/>
          <w:szCs w:val="22"/>
        </w:rPr>
        <w:br/>
        <w:t>- Zet daaronder de gegevens en wel op deze wijze:</w:t>
      </w:r>
      <w:r w:rsidRPr="002929B9">
        <w:rPr>
          <w:rFonts w:ascii="Arial" w:hAnsi="Arial" w:cs="Arial"/>
          <w:sz w:val="22"/>
          <w:szCs w:val="22"/>
        </w:rPr>
        <w:br/>
        <w:t xml:space="preserve">Promovendus </w:t>
      </w:r>
      <w:r w:rsidRPr="002929B9">
        <w:rPr>
          <w:rStyle w:val="Zwaar"/>
          <w:rFonts w:ascii="Arial" w:eastAsiaTheme="majorEastAsia" w:hAnsi="Arial" w:cs="Arial"/>
          <w:sz w:val="22"/>
          <w:szCs w:val="22"/>
        </w:rPr>
        <w:t xml:space="preserve">Esther van Barneveld </w:t>
      </w:r>
      <w:r w:rsidRPr="002929B9">
        <w:rPr>
          <w:rFonts w:ascii="Arial" w:hAnsi="Arial" w:cs="Arial"/>
          <w:sz w:val="22"/>
          <w:szCs w:val="22"/>
        </w:rPr>
        <w:t xml:space="preserve">| Promotor </w:t>
      </w:r>
      <w:r w:rsidRPr="002929B9">
        <w:rPr>
          <w:rStyle w:val="Zwaar"/>
          <w:rFonts w:ascii="Arial" w:eastAsiaTheme="majorEastAsia" w:hAnsi="Arial" w:cs="Arial"/>
          <w:sz w:val="22"/>
          <w:szCs w:val="22"/>
        </w:rPr>
        <w:t xml:space="preserve">prof. dr. M.Y. Bongers </w:t>
      </w:r>
      <w:r w:rsidRPr="002929B9">
        <w:rPr>
          <w:rFonts w:ascii="Arial" w:hAnsi="Arial" w:cs="Arial"/>
          <w:sz w:val="22"/>
          <w:szCs w:val="22"/>
        </w:rPr>
        <w:t>| copromotoren</w:t>
      </w:r>
      <w:r w:rsidRPr="002929B9">
        <w:rPr>
          <w:rStyle w:val="Zwaar"/>
          <w:rFonts w:ascii="Arial" w:eastAsiaTheme="majorEastAsia" w:hAnsi="Arial" w:cs="Arial"/>
          <w:sz w:val="22"/>
          <w:szCs w:val="22"/>
        </w:rPr>
        <w:t xml:space="preserve"> dr. C. </w:t>
      </w:r>
      <w:proofErr w:type="spellStart"/>
      <w:r w:rsidRPr="002929B9">
        <w:rPr>
          <w:rStyle w:val="Zwaar"/>
          <w:rFonts w:ascii="Arial" w:eastAsiaTheme="majorEastAsia" w:hAnsi="Arial" w:cs="Arial"/>
          <w:sz w:val="22"/>
          <w:szCs w:val="22"/>
        </w:rPr>
        <w:t>Leue</w:t>
      </w:r>
      <w:proofErr w:type="spellEnd"/>
      <w:r w:rsidRPr="002929B9">
        <w:rPr>
          <w:rStyle w:val="Zwaar"/>
          <w:rFonts w:ascii="Arial" w:eastAsiaTheme="majorEastAsia" w:hAnsi="Arial" w:cs="Arial"/>
          <w:sz w:val="22"/>
          <w:szCs w:val="22"/>
        </w:rPr>
        <w:t>, dr. A.C. Lim, dr. J.W.M. Maas</w:t>
      </w:r>
      <w:r w:rsidRPr="002929B9">
        <w:rPr>
          <w:rFonts w:ascii="Arial" w:hAnsi="Arial" w:cs="Arial"/>
          <w:sz w:val="22"/>
          <w:szCs w:val="22"/>
        </w:rPr>
        <w:t xml:space="preserve"> | 21-04-2022, Maastricht University</w:t>
      </w:r>
    </w:p>
    <w:p w14:paraId="2F27E1DA" w14:textId="77777777" w:rsidR="005C7DAC" w:rsidRPr="002929B9" w:rsidRDefault="005C7DAC" w:rsidP="005C7DAC">
      <w:pPr>
        <w:pStyle w:val="Normaalweb"/>
        <w:rPr>
          <w:rFonts w:ascii="Arial" w:hAnsi="Arial" w:cs="Arial"/>
          <w:sz w:val="22"/>
          <w:szCs w:val="22"/>
        </w:rPr>
      </w:pPr>
      <w:r w:rsidRPr="002929B9">
        <w:rPr>
          <w:rStyle w:val="Nadruk"/>
          <w:rFonts w:ascii="Arial" w:hAnsi="Arial" w:cs="Arial"/>
          <w:b/>
          <w:bCs/>
          <w:sz w:val="22"/>
          <w:szCs w:val="22"/>
        </w:rPr>
        <w:t>Vragen</w:t>
      </w:r>
      <w:r w:rsidRPr="002929B9">
        <w:rPr>
          <w:rFonts w:ascii="Arial" w:hAnsi="Arial" w:cs="Arial"/>
          <w:b/>
          <w:bCs/>
          <w:sz w:val="22"/>
          <w:szCs w:val="22"/>
        </w:rPr>
        <w:br/>
      </w:r>
      <w:r w:rsidRPr="002929B9">
        <w:rPr>
          <w:rFonts w:ascii="Arial" w:hAnsi="Arial" w:cs="Arial"/>
          <w:sz w:val="22"/>
          <w:szCs w:val="22"/>
        </w:rPr>
        <w:t>Graag de antwoorden geven in de eerste persoon (ik/wij) zodat het letterlijk antwoorden zijn op vragen.</w:t>
      </w:r>
      <w:r w:rsidRPr="002929B9">
        <w:rPr>
          <w:rFonts w:ascii="Arial" w:hAnsi="Arial" w:cs="Arial"/>
          <w:sz w:val="22"/>
          <w:szCs w:val="22"/>
        </w:rPr>
        <w:br/>
        <w:t>• Waar gaat je proefschrift c.q. onderzoek over?</w:t>
      </w:r>
      <w:r w:rsidRPr="002929B9">
        <w:rPr>
          <w:rFonts w:ascii="Arial" w:hAnsi="Arial" w:cs="Arial"/>
          <w:sz w:val="22"/>
          <w:szCs w:val="22"/>
        </w:rPr>
        <w:br/>
        <w:t>• Wat is de belangrijkste les uit je proefschrift voor de dagelijkse klinische praktijk van de Nederlandse gynaecoloog?</w:t>
      </w:r>
      <w:r w:rsidRPr="002929B9">
        <w:rPr>
          <w:rFonts w:ascii="Arial" w:hAnsi="Arial" w:cs="Arial"/>
          <w:sz w:val="22"/>
          <w:szCs w:val="22"/>
        </w:rPr>
        <w:br/>
        <w:t>• Wat is de meerwaarde van je onderzoek voor de individuele patiënt?</w:t>
      </w:r>
      <w:r w:rsidRPr="002929B9">
        <w:rPr>
          <w:rFonts w:ascii="Arial" w:hAnsi="Arial" w:cs="Arial"/>
          <w:sz w:val="22"/>
          <w:szCs w:val="22"/>
        </w:rPr>
        <w:br/>
        <w:t>• [optioneel] Wat is de meerwaarde van je onderzoek voor de maatschappij (denk aan zaken zoals doelmatigheid, zinnige zorg, enzovoort)</w:t>
      </w:r>
      <w:r w:rsidRPr="002929B9">
        <w:rPr>
          <w:rFonts w:ascii="Arial" w:hAnsi="Arial" w:cs="Arial"/>
          <w:sz w:val="22"/>
          <w:szCs w:val="22"/>
        </w:rPr>
        <w:br/>
        <w:t>• Wat is je voorstel voor vervolgonderzoek?</w:t>
      </w:r>
      <w:r w:rsidRPr="002929B9">
        <w:rPr>
          <w:rFonts w:ascii="Arial" w:hAnsi="Arial" w:cs="Arial"/>
          <w:sz w:val="22"/>
          <w:szCs w:val="22"/>
        </w:rPr>
        <w:br/>
        <w:t>• Welke vraag van de opponent gaf een interessante discussie en wat was je antwoord daarop/wat had je achteraf willen antwoorden)? Maak bij deze vraag een keuze tussen een van de twee opties</w:t>
      </w:r>
      <w:r w:rsidRPr="002929B9">
        <w:rPr>
          <w:rFonts w:ascii="Arial" w:hAnsi="Arial" w:cs="Arial"/>
          <w:sz w:val="22"/>
          <w:szCs w:val="22"/>
        </w:rPr>
        <w:br/>
        <w:t>• [optioneel] Wat is de beste stelling uit je proefschrift?</w:t>
      </w:r>
    </w:p>
    <w:p w14:paraId="28103D34" w14:textId="77777777" w:rsidR="005C7DAC" w:rsidRPr="002929B9" w:rsidRDefault="005C7DAC" w:rsidP="005C7DAC">
      <w:pPr>
        <w:pStyle w:val="Normaalweb"/>
        <w:rPr>
          <w:rFonts w:ascii="Arial" w:hAnsi="Arial" w:cs="Arial"/>
          <w:sz w:val="22"/>
          <w:szCs w:val="22"/>
        </w:rPr>
      </w:pPr>
      <w:r w:rsidRPr="002929B9">
        <w:rPr>
          <w:rStyle w:val="Nadruk"/>
          <w:rFonts w:ascii="Arial" w:hAnsi="Arial" w:cs="Arial"/>
          <w:b/>
          <w:bCs/>
          <w:sz w:val="22"/>
          <w:szCs w:val="22"/>
        </w:rPr>
        <w:t>Afbeelding</w:t>
      </w:r>
      <w:r w:rsidRPr="002929B9">
        <w:rPr>
          <w:rFonts w:ascii="Arial" w:hAnsi="Arial" w:cs="Arial"/>
          <w:b/>
          <w:bCs/>
          <w:sz w:val="22"/>
          <w:szCs w:val="22"/>
        </w:rPr>
        <w:br/>
      </w:r>
      <w:r w:rsidRPr="002929B9">
        <w:rPr>
          <w:rFonts w:ascii="Arial" w:hAnsi="Arial" w:cs="Arial"/>
          <w:sz w:val="22"/>
          <w:szCs w:val="22"/>
        </w:rPr>
        <w:t>De afbeelding moet een drukbare scan of pdf van het omslag zijn. Dat wil zeggen bij een resolutie van 300 dpi tenminste een afmeting hebben van 60 x 80 mm. Formaten .jpg, .pdf, .</w:t>
      </w:r>
      <w:proofErr w:type="spellStart"/>
      <w:r w:rsidRPr="002929B9">
        <w:rPr>
          <w:rFonts w:ascii="Arial" w:hAnsi="Arial" w:cs="Arial"/>
          <w:sz w:val="22"/>
          <w:szCs w:val="22"/>
        </w:rPr>
        <w:t>png</w:t>
      </w:r>
      <w:proofErr w:type="spellEnd"/>
      <w:r w:rsidRPr="002929B9">
        <w:rPr>
          <w:rFonts w:ascii="Arial" w:hAnsi="Arial" w:cs="Arial"/>
          <w:sz w:val="22"/>
          <w:szCs w:val="22"/>
        </w:rPr>
        <w:t xml:space="preserve"> of .</w:t>
      </w:r>
      <w:proofErr w:type="spellStart"/>
      <w:r w:rsidRPr="002929B9">
        <w:rPr>
          <w:rFonts w:ascii="Arial" w:hAnsi="Arial" w:cs="Arial"/>
          <w:sz w:val="22"/>
          <w:szCs w:val="22"/>
        </w:rPr>
        <w:t>tif</w:t>
      </w:r>
      <w:proofErr w:type="spellEnd"/>
      <w:r w:rsidRPr="002929B9">
        <w:rPr>
          <w:rFonts w:ascii="Arial" w:hAnsi="Arial" w:cs="Arial"/>
          <w:sz w:val="22"/>
          <w:szCs w:val="22"/>
        </w:rPr>
        <w:t>.</w:t>
      </w:r>
    </w:p>
    <w:p w14:paraId="1208BD49" w14:textId="77777777" w:rsidR="005C7DAC" w:rsidRPr="002929B9" w:rsidRDefault="005C7DAC" w:rsidP="005C7DAC">
      <w:pPr>
        <w:pStyle w:val="Normaalweb"/>
        <w:rPr>
          <w:rFonts w:ascii="Arial" w:hAnsi="Arial" w:cs="Arial"/>
          <w:sz w:val="22"/>
          <w:szCs w:val="22"/>
        </w:rPr>
      </w:pPr>
      <w:r w:rsidRPr="002929B9">
        <w:rPr>
          <w:rStyle w:val="Nadruk"/>
          <w:rFonts w:ascii="Arial" w:hAnsi="Arial" w:cs="Arial"/>
          <w:b/>
          <w:bCs/>
          <w:sz w:val="22"/>
          <w:szCs w:val="22"/>
        </w:rPr>
        <w:t>Aanmelden</w:t>
      </w:r>
      <w:r w:rsidRPr="002929B9">
        <w:rPr>
          <w:rFonts w:ascii="Arial" w:hAnsi="Arial" w:cs="Arial"/>
          <w:b/>
          <w:bCs/>
          <w:i/>
          <w:iCs/>
          <w:sz w:val="22"/>
          <w:szCs w:val="22"/>
        </w:rPr>
        <w:br/>
      </w:r>
      <w:r w:rsidRPr="002929B9">
        <w:rPr>
          <w:rFonts w:ascii="Arial" w:hAnsi="Arial" w:cs="Arial"/>
          <w:sz w:val="22"/>
          <w:szCs w:val="22"/>
        </w:rPr>
        <w:t xml:space="preserve">Wil jij jouw proefschrift aanmelden? Mail dan de titel van je proefschrift en je contactgegevens naar </w:t>
      </w:r>
      <w:hyperlink r:id="rId5" w:tgtFrame="_blank" w:history="1">
        <w:r w:rsidRPr="002929B9">
          <w:rPr>
            <w:rStyle w:val="Hyperlink"/>
            <w:rFonts w:ascii="Arial" w:hAnsi="Arial" w:cs="Arial"/>
            <w:sz w:val="22"/>
            <w:szCs w:val="22"/>
          </w:rPr>
          <w:t>ntog@gaw.nl</w:t>
        </w:r>
      </w:hyperlink>
      <w:r w:rsidRPr="002929B9">
        <w:rPr>
          <w:rFonts w:ascii="Arial" w:hAnsi="Arial" w:cs="Arial"/>
          <w:sz w:val="22"/>
          <w:szCs w:val="22"/>
        </w:rPr>
        <w:t xml:space="preserve">. Annemijn of </w:t>
      </w:r>
      <w:proofErr w:type="spellStart"/>
      <w:r w:rsidRPr="002929B9">
        <w:rPr>
          <w:rFonts w:ascii="Arial" w:hAnsi="Arial" w:cs="Arial"/>
          <w:sz w:val="22"/>
          <w:szCs w:val="22"/>
        </w:rPr>
        <w:t>Rafli</w:t>
      </w:r>
      <w:proofErr w:type="spellEnd"/>
      <w:r w:rsidRPr="002929B9">
        <w:rPr>
          <w:rFonts w:ascii="Arial" w:hAnsi="Arial" w:cs="Arial"/>
          <w:sz w:val="22"/>
          <w:szCs w:val="22"/>
        </w:rPr>
        <w:t xml:space="preserve"> neemt dan contact met je op.</w:t>
      </w:r>
    </w:p>
    <w:sectPr w:rsidR="005C7DAC" w:rsidRPr="0029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18"/>
    <w:multiLevelType w:val="multilevel"/>
    <w:tmpl w:val="FA7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1E3"/>
    <w:multiLevelType w:val="multilevel"/>
    <w:tmpl w:val="ED8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40F0A"/>
    <w:multiLevelType w:val="multilevel"/>
    <w:tmpl w:val="331E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818908">
    <w:abstractNumId w:val="0"/>
  </w:num>
  <w:num w:numId="2" w16cid:durableId="432239775">
    <w:abstractNumId w:val="2"/>
  </w:num>
  <w:num w:numId="3" w16cid:durableId="92287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22312D"/>
    <w:rsid w:val="0027044B"/>
    <w:rsid w:val="002929B9"/>
    <w:rsid w:val="002C6D42"/>
    <w:rsid w:val="00464253"/>
    <w:rsid w:val="00481A8C"/>
    <w:rsid w:val="00484CC8"/>
    <w:rsid w:val="005203CA"/>
    <w:rsid w:val="005569D4"/>
    <w:rsid w:val="005606C6"/>
    <w:rsid w:val="005C7DAC"/>
    <w:rsid w:val="007533CA"/>
    <w:rsid w:val="008B71A2"/>
    <w:rsid w:val="00936EF5"/>
    <w:rsid w:val="00937A45"/>
    <w:rsid w:val="00AD7CC5"/>
    <w:rsid w:val="00AE6E69"/>
    <w:rsid w:val="00B37AA0"/>
    <w:rsid w:val="00BE4FA8"/>
    <w:rsid w:val="00D90A23"/>
    <w:rsid w:val="00E646F5"/>
    <w:rsid w:val="00E75BC8"/>
    <w:rsid w:val="00EC03F2"/>
    <w:rsid w:val="00F45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8A23"/>
  <w15:chartTrackingRefBased/>
  <w15:docId w15:val="{C590B995-620E-49D4-923A-925C2A03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6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92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929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253"/>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AD7CC5"/>
    <w:rPr>
      <w:b/>
      <w:bCs/>
    </w:rPr>
  </w:style>
  <w:style w:type="character" w:customStyle="1" w:styleId="Kop2Char">
    <w:name w:val="Kop 2 Char"/>
    <w:basedOn w:val="Standaardalinea-lettertype"/>
    <w:link w:val="Kop2"/>
    <w:uiPriority w:val="9"/>
    <w:semiHidden/>
    <w:rsid w:val="002929B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929B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292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9B9"/>
    <w:rPr>
      <w:i/>
      <w:iCs/>
    </w:rPr>
  </w:style>
  <w:style w:type="character" w:styleId="Hyperlink">
    <w:name w:val="Hyperlink"/>
    <w:basedOn w:val="Standaardalinea-lettertype"/>
    <w:uiPriority w:val="99"/>
    <w:semiHidden/>
    <w:unhideWhenUsed/>
    <w:rsid w:val="0029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3240">
      <w:bodyDiv w:val="1"/>
      <w:marLeft w:val="0"/>
      <w:marRight w:val="0"/>
      <w:marTop w:val="0"/>
      <w:marBottom w:val="0"/>
      <w:divBdr>
        <w:top w:val="none" w:sz="0" w:space="0" w:color="auto"/>
        <w:left w:val="none" w:sz="0" w:space="0" w:color="auto"/>
        <w:bottom w:val="none" w:sz="0" w:space="0" w:color="auto"/>
        <w:right w:val="none" w:sz="0" w:space="0" w:color="auto"/>
      </w:divBdr>
    </w:div>
    <w:div w:id="904074405">
      <w:bodyDiv w:val="1"/>
      <w:marLeft w:val="0"/>
      <w:marRight w:val="0"/>
      <w:marTop w:val="0"/>
      <w:marBottom w:val="0"/>
      <w:divBdr>
        <w:top w:val="none" w:sz="0" w:space="0" w:color="auto"/>
        <w:left w:val="none" w:sz="0" w:space="0" w:color="auto"/>
        <w:bottom w:val="none" w:sz="0" w:space="0" w:color="auto"/>
        <w:right w:val="none" w:sz="0" w:space="0" w:color="auto"/>
      </w:divBdr>
    </w:div>
    <w:div w:id="16100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og@ga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Kalles | NVN</dc:creator>
  <cp:keywords/>
  <dc:description/>
  <cp:lastModifiedBy>Ank Louwes</cp:lastModifiedBy>
  <cp:revision>4</cp:revision>
  <dcterms:created xsi:type="dcterms:W3CDTF">2022-12-09T13:43:00Z</dcterms:created>
  <dcterms:modified xsi:type="dcterms:W3CDTF">2022-12-09T13:44:00Z</dcterms:modified>
</cp:coreProperties>
</file>