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2F2D" w14:textId="45BA4CC3" w:rsidR="001E3E08" w:rsidRDefault="001E3E08" w:rsidP="00B13FB2">
      <w:pPr>
        <w:pStyle w:val="Kop1"/>
        <w:rPr>
          <w:rStyle w:val="Titelvanboek"/>
          <w:b w:val="0"/>
          <w:bCs w:val="0"/>
          <w:i w:val="0"/>
          <w:iCs w:val="0"/>
          <w:spacing w:val="0"/>
        </w:rPr>
      </w:pPr>
      <w:r>
        <w:rPr>
          <w:noProof/>
          <w:lang w:eastAsia="nl-NL"/>
        </w:rPr>
        <w:drawing>
          <wp:inline distT="0" distB="0" distL="0" distR="0" wp14:anchorId="171FA564" wp14:editId="07519B00">
            <wp:extent cx="5760720" cy="32994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6561" w14:textId="502114EA" w:rsidR="004B62B3" w:rsidRPr="001E3E08" w:rsidRDefault="003C35D5" w:rsidP="00B13FB2">
      <w:pPr>
        <w:pStyle w:val="Kop1"/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</w:pPr>
      <w:r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Ketenrichtlijn geboortezorg: </w:t>
      </w:r>
      <w:r w:rsidR="00947BBC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A</w:t>
      </w:r>
      <w:r w:rsidR="009063FC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anpassingen in de werkwijze tgv het COVID-</w:t>
      </w:r>
      <w:r w:rsidR="008E6044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19 </w:t>
      </w:r>
      <w:r w:rsidR="009063FC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virus </w:t>
      </w:r>
      <w:r w:rsid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br/>
      </w:r>
      <w:r w:rsidR="001E3E08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(</w:t>
      </w:r>
      <w:r w:rsidR="0072116E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juni</w:t>
      </w:r>
      <w:r w:rsidR="001E3E08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 2020)</w:t>
      </w:r>
    </w:p>
    <w:p w14:paraId="15671D4C" w14:textId="77777777" w:rsidR="009063FC" w:rsidRPr="001E3E08" w:rsidRDefault="009063FC" w:rsidP="009063FC">
      <w:pPr>
        <w:rPr>
          <w:rFonts w:ascii="Arial" w:hAnsi="Arial" w:cs="Arial"/>
        </w:rPr>
      </w:pPr>
    </w:p>
    <w:p w14:paraId="7DCF73C4" w14:textId="77777777" w:rsidR="003C35D5" w:rsidRPr="001E3E08" w:rsidRDefault="00947BBC" w:rsidP="009C7032">
      <w:pPr>
        <w:pStyle w:val="Tekstzonderopmaak"/>
        <w:numPr>
          <w:ilvl w:val="0"/>
          <w:numId w:val="8"/>
        </w:numPr>
        <w:rPr>
          <w:rFonts w:cs="Arial"/>
          <w:szCs w:val="20"/>
        </w:rPr>
      </w:pPr>
      <w:r w:rsidRPr="001E3E08">
        <w:rPr>
          <w:rFonts w:cs="Arial"/>
          <w:szCs w:val="20"/>
        </w:rPr>
        <w:t>Het u</w:t>
      </w:r>
      <w:r w:rsidR="009874D3" w:rsidRPr="001E3E08">
        <w:rPr>
          <w:rFonts w:cs="Arial"/>
          <w:szCs w:val="20"/>
        </w:rPr>
        <w:t>itgangspunt voor bevallingen van onze bewoonsters is en blijft een bevalling in het ziekenhuis conform de ketenrichtlijn geboortezorg.</w:t>
      </w:r>
      <w:r w:rsidRPr="001E3E08">
        <w:rPr>
          <w:rFonts w:cs="Arial"/>
          <w:szCs w:val="20"/>
        </w:rPr>
        <w:t xml:space="preserve"> </w:t>
      </w:r>
    </w:p>
    <w:p w14:paraId="20888AF7" w14:textId="5260C75D" w:rsidR="003C35D5" w:rsidRPr="001E3E08" w:rsidRDefault="00947BBC" w:rsidP="009C7032">
      <w:pPr>
        <w:pStyle w:val="Tekstzonderopmaak"/>
        <w:numPr>
          <w:ilvl w:val="0"/>
          <w:numId w:val="8"/>
        </w:numPr>
        <w:rPr>
          <w:rFonts w:cs="Arial"/>
          <w:szCs w:val="20"/>
        </w:rPr>
      </w:pPr>
      <w:r w:rsidRPr="001E3E08">
        <w:rPr>
          <w:rFonts w:cs="Arial"/>
          <w:szCs w:val="20"/>
        </w:rPr>
        <w:t>Asielzoekers behoren tot een hoog risicopopulatie juist hierbij is het belangrijk dat de veiligheid van de zwangere voorop staat</w:t>
      </w:r>
      <w:r w:rsidR="003C35D5" w:rsidRPr="001E3E08">
        <w:rPr>
          <w:rFonts w:cs="Arial"/>
          <w:szCs w:val="20"/>
        </w:rPr>
        <w:t>.</w:t>
      </w:r>
      <w:r w:rsidR="009874D3" w:rsidRPr="001E3E08">
        <w:rPr>
          <w:rFonts w:cs="Arial"/>
          <w:szCs w:val="20"/>
        </w:rPr>
        <w:t xml:space="preserve"> </w:t>
      </w:r>
      <w:r w:rsidRPr="001E3E08">
        <w:rPr>
          <w:rFonts w:cs="Arial"/>
          <w:szCs w:val="20"/>
        </w:rPr>
        <w:t xml:space="preserve">Indien dit in jouw regio betekent dat de bevalling wordt overgenomen door de tweede lijn dan </w:t>
      </w:r>
      <w:r w:rsidR="003C35D5" w:rsidRPr="001E3E08">
        <w:rPr>
          <w:rFonts w:cs="Arial"/>
          <w:szCs w:val="20"/>
        </w:rPr>
        <w:t xml:space="preserve">volgen </w:t>
      </w:r>
      <w:r w:rsidRPr="001E3E08">
        <w:rPr>
          <w:rFonts w:cs="Arial"/>
          <w:szCs w:val="20"/>
        </w:rPr>
        <w:t>alle zorgverleners.</w:t>
      </w:r>
      <w:r w:rsidR="009874D3" w:rsidRPr="001E3E08">
        <w:rPr>
          <w:rFonts w:cs="Arial"/>
          <w:szCs w:val="20"/>
        </w:rPr>
        <w:t xml:space="preserve"> </w:t>
      </w:r>
    </w:p>
    <w:p w14:paraId="3AC135DB" w14:textId="7FB6BD49" w:rsidR="009874D3" w:rsidRPr="001E3E08" w:rsidRDefault="00701DB1" w:rsidP="009C7032">
      <w:pPr>
        <w:pStyle w:val="Tekstzonderopmaak"/>
        <w:numPr>
          <w:ilvl w:val="0"/>
          <w:numId w:val="8"/>
        </w:numPr>
        <w:rPr>
          <w:rFonts w:cs="Arial"/>
          <w:szCs w:val="20"/>
        </w:rPr>
      </w:pPr>
      <w:r w:rsidRPr="001E3E08">
        <w:rPr>
          <w:rFonts w:cs="Arial"/>
          <w:szCs w:val="20"/>
        </w:rPr>
        <w:t>Zorg voor een warme overdracht.</w:t>
      </w:r>
    </w:p>
    <w:p w14:paraId="1E9AFBF9" w14:textId="77777777" w:rsidR="009874D3" w:rsidRPr="001E3E08" w:rsidRDefault="009874D3" w:rsidP="009063FC">
      <w:pPr>
        <w:rPr>
          <w:rFonts w:ascii="Arial" w:hAnsi="Arial" w:cs="Arial"/>
        </w:rPr>
      </w:pPr>
    </w:p>
    <w:p w14:paraId="2FDBA52E" w14:textId="77777777" w:rsidR="009063FC" w:rsidRPr="001E3E08" w:rsidRDefault="009063FC" w:rsidP="009063FC">
      <w:pPr>
        <w:rPr>
          <w:rFonts w:ascii="Arial" w:hAnsi="Arial" w:cs="Arial"/>
          <w:b/>
          <w:bCs/>
        </w:rPr>
      </w:pPr>
      <w:r w:rsidRPr="001E3E08">
        <w:rPr>
          <w:rFonts w:ascii="Arial" w:hAnsi="Arial" w:cs="Arial"/>
          <w:b/>
          <w:bCs/>
        </w:rPr>
        <w:t>GZA</w:t>
      </w:r>
    </w:p>
    <w:p w14:paraId="0C8CF7EA" w14:textId="7340AE5C" w:rsidR="003C35D5" w:rsidRPr="001E3E08" w:rsidRDefault="009063FC" w:rsidP="002F277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3E08">
        <w:rPr>
          <w:rFonts w:ascii="Arial" w:hAnsi="Arial" w:cs="Arial"/>
          <w:u w:val="single"/>
        </w:rPr>
        <w:t>Eerste triage hulpvraag gaat telefonisch</w:t>
      </w:r>
      <w:r w:rsidRPr="001E3E08">
        <w:rPr>
          <w:rFonts w:ascii="Arial" w:hAnsi="Arial" w:cs="Arial"/>
        </w:rPr>
        <w:t xml:space="preserve"> via de doktersassistente van de locatie en indien mogelijk handelt de doktersassistente of praktijkverpleegkundige de hulpvraag telefonisch af</w:t>
      </w:r>
      <w:r w:rsidR="003C35D5" w:rsidRPr="001E3E08">
        <w:rPr>
          <w:rFonts w:ascii="Arial" w:hAnsi="Arial" w:cs="Arial"/>
        </w:rPr>
        <w:t>. Indien lichamelijk onderzoek noodzakelijk is, maakt GZA een afspraak op het spreekuur.</w:t>
      </w:r>
    </w:p>
    <w:p w14:paraId="37939CB7" w14:textId="2B94D988" w:rsidR="009063FC" w:rsidRPr="001E3E08" w:rsidRDefault="009063FC" w:rsidP="00906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GZA heeft een apart spreekuur voor </w:t>
      </w:r>
      <w:r w:rsidR="003C35D5" w:rsidRPr="001E3E08">
        <w:rPr>
          <w:rFonts w:ascii="Arial" w:hAnsi="Arial" w:cs="Arial"/>
        </w:rPr>
        <w:t>bewoners</w:t>
      </w:r>
      <w:r w:rsidRPr="001E3E08">
        <w:rPr>
          <w:rFonts w:ascii="Arial" w:hAnsi="Arial" w:cs="Arial"/>
        </w:rPr>
        <w:t xml:space="preserve"> met COVID-19 gerelateerde problematiek. Bij sommige </w:t>
      </w:r>
      <w:proofErr w:type="spellStart"/>
      <w:r w:rsidR="001E3E08">
        <w:rPr>
          <w:rFonts w:ascii="Arial" w:hAnsi="Arial" w:cs="Arial"/>
        </w:rPr>
        <w:t>azc</w:t>
      </w:r>
      <w:r w:rsidRPr="001E3E08">
        <w:rPr>
          <w:rFonts w:ascii="Arial" w:hAnsi="Arial" w:cs="Arial"/>
        </w:rPr>
        <w:t>’s</w:t>
      </w:r>
      <w:proofErr w:type="spellEnd"/>
      <w:r w:rsidRPr="001E3E08">
        <w:rPr>
          <w:rFonts w:ascii="Arial" w:hAnsi="Arial" w:cs="Arial"/>
        </w:rPr>
        <w:t xml:space="preserve"> vindt dit spreekuur regionaal plaats en niet op het </w:t>
      </w:r>
      <w:r w:rsidR="001E3E08">
        <w:rPr>
          <w:rFonts w:ascii="Arial" w:hAnsi="Arial" w:cs="Arial"/>
        </w:rPr>
        <w:t>azc</w:t>
      </w:r>
      <w:r w:rsidRPr="001E3E08">
        <w:rPr>
          <w:rFonts w:ascii="Arial" w:hAnsi="Arial" w:cs="Arial"/>
        </w:rPr>
        <w:t>. Het vervoer gaat dan met een taxi</w:t>
      </w:r>
      <w:r w:rsidR="00AF6589" w:rsidRPr="001E3E08">
        <w:rPr>
          <w:rFonts w:ascii="Arial" w:hAnsi="Arial" w:cs="Arial"/>
        </w:rPr>
        <w:t>.</w:t>
      </w:r>
    </w:p>
    <w:p w14:paraId="70840FBF" w14:textId="003C5316" w:rsidR="009063FC" w:rsidRPr="001E3E08" w:rsidRDefault="001165E3" w:rsidP="005B314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GZA attendeert de zwangere op de </w:t>
      </w:r>
      <w:r w:rsidR="00947BBC" w:rsidRPr="001E3E08">
        <w:rPr>
          <w:rFonts w:ascii="Arial" w:hAnsi="Arial" w:cs="Arial"/>
        </w:rPr>
        <w:t xml:space="preserve">(Maternale Kinkhoestvaccinatie) </w:t>
      </w:r>
      <w:r w:rsidRPr="001E3E08">
        <w:rPr>
          <w:rFonts w:ascii="Arial" w:hAnsi="Arial" w:cs="Arial"/>
        </w:rPr>
        <w:t>22 weken prik en verwijst door naar JGZ.</w:t>
      </w:r>
    </w:p>
    <w:p w14:paraId="22DB8569" w14:textId="77777777" w:rsidR="001E3E08" w:rsidRDefault="003C35D5" w:rsidP="00DD3964">
      <w:pPr>
        <w:rPr>
          <w:rFonts w:ascii="Arial" w:hAnsi="Arial" w:cs="Arial"/>
        </w:rPr>
      </w:pPr>
      <w:r w:rsidRPr="001E3E08">
        <w:rPr>
          <w:rFonts w:ascii="Arial" w:hAnsi="Arial" w:cs="Arial"/>
          <w:b/>
        </w:rPr>
        <w:t>RMA</w:t>
      </w:r>
      <w:r w:rsidRPr="001E3E08">
        <w:rPr>
          <w:rFonts w:ascii="Arial" w:hAnsi="Arial" w:cs="Arial"/>
        </w:rPr>
        <w:t xml:space="preserve"> </w:t>
      </w:r>
    </w:p>
    <w:p w14:paraId="7EF44349" w14:textId="52730CCD" w:rsidR="001027CE" w:rsidRPr="001E3E08" w:rsidRDefault="009063FC" w:rsidP="001E3E0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>Toegevoegd</w:t>
      </w:r>
      <w:r w:rsidR="003C35D5" w:rsidRPr="001E3E08">
        <w:rPr>
          <w:rFonts w:ascii="Arial" w:hAnsi="Arial" w:cs="Arial"/>
        </w:rPr>
        <w:t xml:space="preserve"> Zittend ziekenvervoer:</w:t>
      </w:r>
      <w:bookmarkStart w:id="0" w:name="OpenAt"/>
      <w:bookmarkEnd w:id="0"/>
      <w:r w:rsidRPr="001E3E08">
        <w:rPr>
          <w:rFonts w:ascii="Arial" w:hAnsi="Arial" w:cs="Arial"/>
        </w:rPr>
        <w:t xml:space="preserve"> Indien vervoer noodzakelijk is naar COVID-19 spreekuur buiten </w:t>
      </w:r>
      <w:r w:rsidR="001E3E08" w:rsidRPr="001E3E08">
        <w:rPr>
          <w:rFonts w:ascii="Arial" w:hAnsi="Arial" w:cs="Arial"/>
        </w:rPr>
        <w:t>azc</w:t>
      </w:r>
      <w:r w:rsidRPr="001E3E08">
        <w:rPr>
          <w:rFonts w:ascii="Arial" w:hAnsi="Arial" w:cs="Arial"/>
        </w:rPr>
        <w:t>.</w:t>
      </w:r>
    </w:p>
    <w:p w14:paraId="78AD2247" w14:textId="41702C98" w:rsidR="00CB3106" w:rsidRPr="001E3E08" w:rsidRDefault="00CB3106" w:rsidP="00DD3964">
      <w:pPr>
        <w:rPr>
          <w:rFonts w:ascii="Arial" w:hAnsi="Arial" w:cs="Arial"/>
          <w:b/>
          <w:bCs/>
        </w:rPr>
      </w:pPr>
      <w:r w:rsidRPr="001E3E08">
        <w:rPr>
          <w:rFonts w:ascii="Arial" w:hAnsi="Arial" w:cs="Arial"/>
          <w:b/>
          <w:bCs/>
        </w:rPr>
        <w:t>JGZ</w:t>
      </w:r>
    </w:p>
    <w:p w14:paraId="2E7D71D7" w14:textId="77777777" w:rsidR="00E00C02" w:rsidRPr="001E3E08" w:rsidRDefault="00CB3106" w:rsidP="001027C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De JGZ geeft de maternale kinkhoest vaccinatie aan de zwangere asielzoekster. </w:t>
      </w:r>
    </w:p>
    <w:p w14:paraId="64CE53C4" w14:textId="308D0ECC" w:rsidR="00CB3106" w:rsidRPr="001E3E08" w:rsidRDefault="00CB3106" w:rsidP="00E00C02">
      <w:pPr>
        <w:pStyle w:val="Geenafstand"/>
        <w:ind w:left="720"/>
        <w:rPr>
          <w:rFonts w:ascii="Arial" w:hAnsi="Arial" w:cs="Arial"/>
        </w:rPr>
      </w:pPr>
      <w:r w:rsidRPr="001E3E08">
        <w:rPr>
          <w:rFonts w:ascii="Arial" w:hAnsi="Arial" w:cs="Arial"/>
        </w:rPr>
        <w:t>JGZ informeert GZA</w:t>
      </w:r>
      <w:r w:rsidR="00642EC3" w:rsidRPr="001E3E08">
        <w:rPr>
          <w:rFonts w:ascii="Arial" w:hAnsi="Arial" w:cs="Arial"/>
        </w:rPr>
        <w:t xml:space="preserve"> en VK</w:t>
      </w:r>
      <w:r w:rsidRPr="001E3E08">
        <w:rPr>
          <w:rFonts w:ascii="Arial" w:hAnsi="Arial" w:cs="Arial"/>
        </w:rPr>
        <w:t xml:space="preserve"> </w:t>
      </w:r>
      <w:r w:rsidR="00947BBC" w:rsidRPr="001E3E08">
        <w:rPr>
          <w:rFonts w:ascii="Arial" w:hAnsi="Arial" w:cs="Arial"/>
        </w:rPr>
        <w:t>over de</w:t>
      </w:r>
      <w:r w:rsidRPr="001E3E08">
        <w:rPr>
          <w:rFonts w:ascii="Arial" w:hAnsi="Arial" w:cs="Arial"/>
        </w:rPr>
        <w:t xml:space="preserve"> ontvang</w:t>
      </w:r>
      <w:r w:rsidR="00947BBC" w:rsidRPr="001E3E08">
        <w:rPr>
          <w:rFonts w:ascii="Arial" w:hAnsi="Arial" w:cs="Arial"/>
        </w:rPr>
        <w:t>st</w:t>
      </w:r>
      <w:r w:rsidRPr="001E3E08">
        <w:rPr>
          <w:rFonts w:ascii="Arial" w:hAnsi="Arial" w:cs="Arial"/>
        </w:rPr>
        <w:t xml:space="preserve">. </w:t>
      </w:r>
    </w:p>
    <w:p w14:paraId="5A70612A" w14:textId="0F2CB365" w:rsidR="00CB3106" w:rsidRPr="001E3E08" w:rsidRDefault="00CB3106" w:rsidP="00CB3106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Hielprikscreening </w:t>
      </w:r>
      <w:r w:rsidR="003A33CA">
        <w:rPr>
          <w:rFonts w:ascii="Arial" w:hAnsi="Arial" w:cs="Arial"/>
        </w:rPr>
        <w:t xml:space="preserve">en gehoorscreening </w:t>
      </w:r>
      <w:r w:rsidRPr="001E3E08">
        <w:rPr>
          <w:rFonts w:ascii="Arial" w:hAnsi="Arial" w:cs="Arial"/>
        </w:rPr>
        <w:t>bij de pasgeborene.</w:t>
      </w:r>
    </w:p>
    <w:p w14:paraId="244C75BB" w14:textId="4A051FD6" w:rsidR="00CB3106" w:rsidRPr="001E3E08" w:rsidRDefault="00CB3106" w:rsidP="00CB3106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1E3E08">
        <w:rPr>
          <w:rFonts w:ascii="Arial" w:hAnsi="Arial" w:cs="Arial"/>
        </w:rPr>
        <w:t>Vervolgconsulten worden afgesproken voor de pasgeborene om het rijksvaccinatieprogramma aan te bieden, zodat opbouw basisimmunisatie door kan gaan.</w:t>
      </w:r>
    </w:p>
    <w:p w14:paraId="244D48DF" w14:textId="1F745B5F" w:rsidR="001E3E08" w:rsidRDefault="001E3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E1FF49" w14:textId="77777777" w:rsidR="00CB3106" w:rsidRDefault="00CB3106" w:rsidP="00CB3106">
      <w:pPr>
        <w:ind w:firstLine="708"/>
        <w:rPr>
          <w:rFonts w:ascii="Arial" w:hAnsi="Arial" w:cs="Arial"/>
        </w:rPr>
      </w:pPr>
    </w:p>
    <w:p w14:paraId="720B8110" w14:textId="77777777" w:rsidR="001E3E08" w:rsidRDefault="001E3E08" w:rsidP="00CB3106">
      <w:pPr>
        <w:ind w:firstLine="708"/>
        <w:rPr>
          <w:rFonts w:ascii="Arial" w:hAnsi="Arial" w:cs="Arial"/>
        </w:rPr>
      </w:pPr>
    </w:p>
    <w:p w14:paraId="3E633215" w14:textId="77777777" w:rsidR="001E3E08" w:rsidRDefault="001E3E08" w:rsidP="00CB3106">
      <w:pPr>
        <w:ind w:firstLine="708"/>
        <w:rPr>
          <w:rFonts w:ascii="Arial" w:hAnsi="Arial" w:cs="Arial"/>
        </w:rPr>
      </w:pPr>
    </w:p>
    <w:p w14:paraId="7E851F6D" w14:textId="77777777" w:rsidR="001E3E08" w:rsidRPr="001E3E08" w:rsidRDefault="001E3E08" w:rsidP="00CB3106">
      <w:pPr>
        <w:ind w:firstLine="708"/>
        <w:rPr>
          <w:rFonts w:ascii="Arial" w:hAnsi="Arial" w:cs="Arial"/>
        </w:rPr>
      </w:pPr>
    </w:p>
    <w:p w14:paraId="1AE4394A" w14:textId="759BA2D8" w:rsidR="001C38DF" w:rsidRPr="001E3E08" w:rsidRDefault="009C7032" w:rsidP="00310E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Verloskundige controles</w:t>
      </w:r>
    </w:p>
    <w:p w14:paraId="3035EB85" w14:textId="77777777" w:rsidR="002177FA" w:rsidRPr="001E3E08" w:rsidRDefault="002177FA" w:rsidP="002177FA">
      <w:p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 xml:space="preserve">Ten tijde van </w:t>
      </w:r>
      <w:proofErr w:type="spellStart"/>
      <w:r w:rsidRPr="001E3E08">
        <w:rPr>
          <w:rFonts w:ascii="Arial" w:eastAsia="Times New Roman" w:hAnsi="Arial" w:cs="Arial"/>
        </w:rPr>
        <w:t>Covid</w:t>
      </w:r>
      <w:proofErr w:type="spellEnd"/>
      <w:r w:rsidRPr="001E3E08">
        <w:rPr>
          <w:rFonts w:ascii="Arial" w:eastAsia="Times New Roman" w:hAnsi="Arial" w:cs="Arial"/>
        </w:rPr>
        <w:t xml:space="preserve"> 19 bij cliënten zonder taalbarrière</w:t>
      </w:r>
    </w:p>
    <w:p w14:paraId="1F9915D9" w14:textId="774A94D0" w:rsidR="002177FA" w:rsidRPr="001E3E08" w:rsidRDefault="002177FA" w:rsidP="002177FA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>Tussen 16 en 27 weken vindt alleen de SEO</w:t>
      </w:r>
      <w:r w:rsidR="00E00C02" w:rsidRPr="001E3E08">
        <w:rPr>
          <w:rFonts w:ascii="Arial" w:hAnsi="Arial" w:cs="Arial"/>
        </w:rPr>
        <w:t xml:space="preserve"> (20 weken echo)</w:t>
      </w:r>
      <w:r w:rsidRPr="001E3E08">
        <w:rPr>
          <w:rFonts w:ascii="Arial" w:hAnsi="Arial" w:cs="Arial"/>
        </w:rPr>
        <w:t xml:space="preserve"> plaats en is er telefonisch contact met de zwangere, minder controles tussen 30-40</w:t>
      </w:r>
      <w:r w:rsidR="00E00C02" w:rsidRPr="001E3E08">
        <w:rPr>
          <w:rFonts w:ascii="Arial" w:hAnsi="Arial" w:cs="Arial"/>
        </w:rPr>
        <w:t xml:space="preserve"> weken.</w:t>
      </w:r>
    </w:p>
    <w:p w14:paraId="4EE7F914" w14:textId="77777777" w:rsidR="002177FA" w:rsidRPr="001E3E08" w:rsidRDefault="002177FA" w:rsidP="002177FA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>Het kraambed consult vindt zoveel mogelijk telefonisch plaats: Denk eraan dat het belangrijk is om het telefonisch consult te plannen als de kraamverzorgster aanwezig is en werk zoveel mogelijk met professionele tolken.</w:t>
      </w:r>
    </w:p>
    <w:p w14:paraId="344B468A" w14:textId="77777777" w:rsidR="002177FA" w:rsidRPr="001E3E08" w:rsidRDefault="002177FA" w:rsidP="002177FA">
      <w:pPr>
        <w:rPr>
          <w:rFonts w:ascii="Arial" w:eastAsia="Times New Roman" w:hAnsi="Arial" w:cs="Arial"/>
        </w:rPr>
      </w:pPr>
    </w:p>
    <w:p w14:paraId="46DDE08B" w14:textId="77777777" w:rsidR="002177FA" w:rsidRPr="001E3E08" w:rsidRDefault="002177FA" w:rsidP="002177FA">
      <w:p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Overweeg bij client met taalbarrière</w:t>
      </w:r>
    </w:p>
    <w:p w14:paraId="48FC081E" w14:textId="77777777" w:rsidR="002177FA" w:rsidRPr="001E3E08" w:rsidRDefault="002177FA" w:rsidP="002177FA">
      <w:pPr>
        <w:pStyle w:val="Lijstalinea"/>
        <w:numPr>
          <w:ilvl w:val="0"/>
          <w:numId w:val="6"/>
        </w:num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Controles zoveel mogelijk volgens normaal schema</w:t>
      </w:r>
    </w:p>
    <w:p w14:paraId="07D035A7" w14:textId="77777777" w:rsidR="002177FA" w:rsidRPr="001E3E08" w:rsidRDefault="002177FA" w:rsidP="002177FA">
      <w:pPr>
        <w:pStyle w:val="Lijstalinea"/>
        <w:numPr>
          <w:ilvl w:val="0"/>
          <w:numId w:val="4"/>
        </w:num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Controles in het kraambed zoveel mogelijk fysiek of afstemmen met de kraamzorg</w:t>
      </w:r>
    </w:p>
    <w:p w14:paraId="02DF4AC1" w14:textId="77777777" w:rsidR="00E00C02" w:rsidRPr="001E3E08" w:rsidRDefault="00E00C02" w:rsidP="007C6801">
      <w:pPr>
        <w:rPr>
          <w:rFonts w:ascii="Arial" w:hAnsi="Arial" w:cs="Arial"/>
          <w:b/>
          <w:bCs/>
        </w:rPr>
      </w:pPr>
    </w:p>
    <w:p w14:paraId="0EBEA4FA" w14:textId="065841C1" w:rsidR="007C6801" w:rsidRPr="001E3E08" w:rsidRDefault="007C6801" w:rsidP="007C6801">
      <w:pPr>
        <w:rPr>
          <w:rFonts w:ascii="Arial" w:hAnsi="Arial" w:cs="Arial"/>
          <w:b/>
          <w:bCs/>
        </w:rPr>
      </w:pPr>
      <w:r w:rsidRPr="001E3E08">
        <w:rPr>
          <w:rFonts w:ascii="Arial" w:hAnsi="Arial" w:cs="Arial"/>
          <w:b/>
          <w:bCs/>
        </w:rPr>
        <w:t>Kraamzorg</w:t>
      </w:r>
    </w:p>
    <w:p w14:paraId="71DF8BAD" w14:textId="28D80C35" w:rsidR="007C6801" w:rsidRPr="001E3E08" w:rsidRDefault="007C6801" w:rsidP="009E4CE5">
      <w:pPr>
        <w:rPr>
          <w:rFonts w:ascii="Arial" w:hAnsi="Arial" w:cs="Arial"/>
        </w:rPr>
      </w:pPr>
      <w:r w:rsidRPr="001E3E08">
        <w:rPr>
          <w:rFonts w:ascii="Arial" w:hAnsi="Arial" w:cs="Arial"/>
        </w:rPr>
        <w:t>Kraamzorg hanteert tijdens coronatijd de voorschriften en werkafspraken die door het Kenniscentrum Kraamzorg zijn opgesteld:</w:t>
      </w:r>
      <w:r w:rsidR="001E3E08">
        <w:rPr>
          <w:rFonts w:ascii="Arial" w:hAnsi="Arial" w:cs="Arial"/>
        </w:rPr>
        <w:t xml:space="preserve"> </w:t>
      </w:r>
      <w:hyperlink r:id="rId11" w:history="1">
        <w:r w:rsidRPr="001E3E08">
          <w:rPr>
            <w:rStyle w:val="Hyperlink"/>
            <w:rFonts w:ascii="Arial" w:hAnsi="Arial" w:cs="Arial"/>
          </w:rPr>
          <w:t>https://kckzapp.nl/appcat/werkinstructies-tijdens-coronacrisis</w:t>
        </w:r>
      </w:hyperlink>
      <w:r w:rsidRPr="001E3E08">
        <w:rPr>
          <w:rFonts w:ascii="Arial" w:hAnsi="Arial" w:cs="Arial"/>
        </w:rPr>
        <w:t xml:space="preserve"> </w:t>
      </w:r>
    </w:p>
    <w:p w14:paraId="6AF3357C" w14:textId="77777777" w:rsidR="00851EE0" w:rsidRPr="001E3E08" w:rsidRDefault="00851EE0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3364F961" w14:textId="7A20563B" w:rsidR="00851EE0" w:rsidRPr="001E3E08" w:rsidRDefault="001E3E08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lang w:eastAsia="en-GB"/>
        </w:rPr>
      </w:pPr>
      <w:r>
        <w:rPr>
          <w:rFonts w:ascii="Arial" w:eastAsia="Times New Roman" w:hAnsi="Arial" w:cs="Arial"/>
          <w:b/>
          <w:bCs/>
          <w:color w:val="201F1E"/>
          <w:lang w:eastAsia="en-GB"/>
        </w:rPr>
        <w:t>Tot slot</w:t>
      </w:r>
    </w:p>
    <w:p w14:paraId="65E93FFB" w14:textId="0F57B91B" w:rsidR="001C38DF" w:rsidRPr="001E3E08" w:rsidRDefault="001C38D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proofErr w:type="spellStart"/>
      <w:r w:rsidRPr="001E3E08">
        <w:rPr>
          <w:rFonts w:ascii="Arial" w:eastAsia="Times New Roman" w:hAnsi="Arial" w:cs="Arial"/>
          <w:color w:val="201F1E"/>
          <w:lang w:eastAsia="en-GB"/>
        </w:rPr>
        <w:t>Zwangeren</w:t>
      </w:r>
      <w:proofErr w:type="spellEnd"/>
      <w:r w:rsidRPr="001E3E08">
        <w:rPr>
          <w:rFonts w:ascii="Arial" w:eastAsia="Times New Roman" w:hAnsi="Arial" w:cs="Arial"/>
          <w:color w:val="201F1E"/>
          <w:lang w:eastAsia="en-GB"/>
        </w:rPr>
        <w:t xml:space="preserve"> melden zich minder snel in het ziekenhuis uit angst voor besmetting (nieuwsbrief NVOG). Dit gedrag lijkt </w:t>
      </w:r>
      <w:r w:rsidRPr="001E3E08">
        <w:rPr>
          <w:rFonts w:ascii="Arial" w:eastAsia="Times New Roman" w:hAnsi="Arial" w:cs="Arial"/>
          <w:color w:val="201F1E"/>
          <w:u w:val="single"/>
          <w:lang w:eastAsia="en-GB"/>
        </w:rPr>
        <w:t>bij migranten nog nadrukkelijker aanwezig</w:t>
      </w:r>
      <w:r w:rsidRPr="001E3E08">
        <w:rPr>
          <w:rFonts w:ascii="Arial" w:eastAsia="Times New Roman" w:hAnsi="Arial" w:cs="Arial"/>
          <w:color w:val="201F1E"/>
          <w:lang w:eastAsia="en-GB"/>
        </w:rPr>
        <w:t>. Doordat de verloskundige zorg is afgeschaald, worden er </w:t>
      </w:r>
      <w:r w:rsidRPr="001E3E08">
        <w:rPr>
          <w:rFonts w:ascii="Arial" w:eastAsia="Times New Roman" w:hAnsi="Arial" w:cs="Arial"/>
          <w:color w:val="201F1E"/>
          <w:u w:val="single"/>
          <w:lang w:eastAsia="en-GB"/>
        </w:rPr>
        <w:t>minder huisbezoeken</w:t>
      </w:r>
      <w:r w:rsidRPr="001E3E08">
        <w:rPr>
          <w:rFonts w:ascii="Arial" w:eastAsia="Times New Roman" w:hAnsi="Arial" w:cs="Arial"/>
          <w:color w:val="201F1E"/>
          <w:lang w:eastAsia="en-GB"/>
        </w:rPr>
        <w:t> gedaan. Er is een risico dat bij de huidige zorg op afstand alarmsignalen worden gemist. Asielzoekers hebben </w:t>
      </w:r>
      <w:r w:rsidRPr="001E3E08">
        <w:rPr>
          <w:rFonts w:ascii="Arial" w:eastAsia="Times New Roman" w:hAnsi="Arial" w:cs="Arial"/>
          <w:color w:val="201F1E"/>
          <w:u w:val="single"/>
          <w:lang w:eastAsia="en-GB"/>
        </w:rPr>
        <w:t>tijdelijk geen meldplicht</w:t>
      </w:r>
      <w:r w:rsidRPr="001E3E08">
        <w:rPr>
          <w:rFonts w:ascii="Arial" w:eastAsia="Times New Roman" w:hAnsi="Arial" w:cs="Arial"/>
          <w:color w:val="201F1E"/>
          <w:lang w:eastAsia="en-GB"/>
        </w:rPr>
        <w:t> en zoeken vaak familie op waardoor zij ook minder bereikbaar zijn.</w:t>
      </w:r>
    </w:p>
    <w:p w14:paraId="40485CDF" w14:textId="77777777" w:rsidR="001C38DF" w:rsidRPr="001E3E08" w:rsidRDefault="001C38D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331FA4F0" w14:textId="3C17DF30" w:rsidR="001C38DF" w:rsidRPr="001E3E08" w:rsidRDefault="001C38D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De werkgroep geboortezorg asielzoekers wil een aantal adviezen uit de Ketenrichtlijn Geboortezorg Asielzoeksters benadrukken:</w:t>
      </w:r>
    </w:p>
    <w:p w14:paraId="7ADA194A" w14:textId="77777777" w:rsidR="002474AF" w:rsidRPr="001E3E08" w:rsidRDefault="002474A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6007616E" w14:textId="77777777" w:rsidR="001C38DF" w:rsidRPr="001E3E08" w:rsidRDefault="001C38DF" w:rsidP="002474AF">
      <w:pPr>
        <w:pStyle w:val="Geenafstand"/>
        <w:rPr>
          <w:rFonts w:ascii="Arial" w:hAnsi="Arial" w:cs="Arial"/>
          <w:lang w:eastAsia="en-GB"/>
        </w:rPr>
      </w:pPr>
      <w:r w:rsidRPr="001E3E08">
        <w:rPr>
          <w:rFonts w:ascii="Arial" w:hAnsi="Arial" w:cs="Arial"/>
          <w:lang w:eastAsia="en-GB"/>
        </w:rPr>
        <w:t>- Geef actief informatie in de eigen taal en herhaal dit</w:t>
      </w:r>
    </w:p>
    <w:p w14:paraId="1631956D" w14:textId="762CB346" w:rsidR="001C38DF" w:rsidRPr="001E3E08" w:rsidRDefault="001C38DF" w:rsidP="002474AF">
      <w:pPr>
        <w:pStyle w:val="Geenafstand"/>
        <w:rPr>
          <w:rFonts w:ascii="Arial" w:hAnsi="Arial" w:cs="Arial"/>
          <w:lang w:eastAsia="en-GB"/>
        </w:rPr>
      </w:pPr>
      <w:r w:rsidRPr="001E3E08">
        <w:rPr>
          <w:rFonts w:ascii="Arial" w:hAnsi="Arial" w:cs="Arial"/>
          <w:lang w:eastAsia="en-GB"/>
        </w:rPr>
        <w:t>- Blijf gebruik maken van </w:t>
      </w:r>
      <w:r w:rsidRPr="001E3E08">
        <w:rPr>
          <w:rFonts w:ascii="Arial" w:hAnsi="Arial" w:cs="Arial"/>
          <w:u w:val="single"/>
          <w:lang w:eastAsia="en-GB"/>
        </w:rPr>
        <w:t>professionele</w:t>
      </w:r>
      <w:r w:rsidRPr="001E3E08">
        <w:rPr>
          <w:rFonts w:ascii="Arial" w:hAnsi="Arial" w:cs="Arial"/>
          <w:lang w:eastAsia="en-GB"/>
        </w:rPr>
        <w:t> tolken</w:t>
      </w:r>
    </w:p>
    <w:p w14:paraId="0BB4E481" w14:textId="5B53E227" w:rsidR="002474AF" w:rsidRPr="001E3E08" w:rsidRDefault="00A812E2" w:rsidP="002474AF">
      <w:pPr>
        <w:pStyle w:val="Geenafstand"/>
        <w:rPr>
          <w:rFonts w:ascii="Arial" w:hAnsi="Arial" w:cs="Arial"/>
        </w:rPr>
      </w:pPr>
      <w:r w:rsidRPr="001E3E08">
        <w:rPr>
          <w:rFonts w:ascii="Arial" w:hAnsi="Arial" w:cs="Arial"/>
        </w:rPr>
        <w:t>- Schaal de spoedzorg niet af</w:t>
      </w:r>
    </w:p>
    <w:p w14:paraId="073E2F9F" w14:textId="14F0E8AB" w:rsidR="001C38DF" w:rsidRPr="001E3E08" w:rsidRDefault="002474AF" w:rsidP="002474AF">
      <w:pPr>
        <w:pStyle w:val="Geenafstand"/>
        <w:rPr>
          <w:rFonts w:ascii="Arial" w:hAnsi="Arial" w:cs="Arial"/>
          <w:lang w:eastAsia="en-GB"/>
        </w:rPr>
      </w:pPr>
      <w:r w:rsidRPr="001E3E08">
        <w:rPr>
          <w:rFonts w:ascii="Arial" w:hAnsi="Arial" w:cs="Arial"/>
        </w:rPr>
        <w:t xml:space="preserve">- </w:t>
      </w:r>
      <w:r w:rsidR="001C38DF" w:rsidRPr="001E3E08">
        <w:rPr>
          <w:rFonts w:ascii="Arial" w:hAnsi="Arial" w:cs="Arial"/>
          <w:lang w:eastAsia="en-GB"/>
        </w:rPr>
        <w:t>Neem geen genoegen met “no-show” of voicemail</w:t>
      </w:r>
    </w:p>
    <w:p w14:paraId="791A9CCB" w14:textId="77777777" w:rsidR="002474AF" w:rsidRPr="001E3E08" w:rsidRDefault="002474AF" w:rsidP="002474AF">
      <w:pPr>
        <w:pStyle w:val="Geenafstand"/>
        <w:rPr>
          <w:rFonts w:ascii="Arial" w:hAnsi="Arial" w:cs="Arial"/>
        </w:rPr>
      </w:pPr>
    </w:p>
    <w:p w14:paraId="77B5A300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Adviezen en handige sites met informatiemateriaal in diverse talen:</w:t>
      </w:r>
    </w:p>
    <w:p w14:paraId="0E3B38B4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10FB150E" w14:textId="77777777" w:rsidR="001C38DF" w:rsidRPr="001E3E08" w:rsidRDefault="004C5515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hyperlink r:id="rId12" w:history="1">
        <w:r w:rsidR="001C38DF" w:rsidRPr="001E3E08">
          <w:rPr>
            <w:rStyle w:val="Hyperlink"/>
            <w:rFonts w:ascii="Arial" w:eastAsia="Times New Roman" w:hAnsi="Arial" w:cs="Arial"/>
            <w:lang w:eastAsia="en-GB"/>
          </w:rPr>
          <w:t>https://www.rijksoverheid.nl/documenten/publicaties/2020/03/14/coronavirus-communicatiemiddelen-preventie-en-publieksvragen-anderstalig</w:t>
        </w:r>
      </w:hyperlink>
    </w:p>
    <w:p w14:paraId="0B636E64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008E9D91" w14:textId="77777777" w:rsidR="001C38DF" w:rsidRPr="001E3E08" w:rsidRDefault="004C5515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lang w:eastAsia="en-GB"/>
        </w:rPr>
      </w:pPr>
      <w:hyperlink r:id="rId13" w:history="1">
        <w:r w:rsidR="001C38DF" w:rsidRPr="001E3E08">
          <w:rPr>
            <w:rStyle w:val="Hyperlink"/>
            <w:rFonts w:ascii="Arial" w:eastAsia="Times New Roman" w:hAnsi="Arial" w:cs="Arial"/>
            <w:lang w:eastAsia="en-GB"/>
          </w:rPr>
          <w:t>https://www.pharos.nl/coronavirus/</w:t>
        </w:r>
      </w:hyperlink>
    </w:p>
    <w:p w14:paraId="7A3F6FBB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6EAE51A4" w14:textId="77777777" w:rsidR="001C38DF" w:rsidRPr="001E3E08" w:rsidRDefault="004C5515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4" w:history="1">
        <w:r w:rsidR="001C38DF" w:rsidRPr="001E3E08">
          <w:rPr>
            <w:rStyle w:val="Hyperlink"/>
            <w:rFonts w:ascii="Arial" w:hAnsi="Arial" w:cs="Arial"/>
          </w:rPr>
          <w:t>https://www.ggdghorkennisnet.nl/thema/publieke-gezondheidszorg-asielzoekers-pga/nieuws/14085-coronavirus-voorlichtingsmaterialen-en-protocol-coa-opvang-geactualiseerd</w:t>
        </w:r>
      </w:hyperlink>
    </w:p>
    <w:p w14:paraId="307EFDEF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 xml:space="preserve">De Corona Helpdesk voor statushouders 085-580 8800: informatie in Arabisch of </w:t>
      </w:r>
      <w:proofErr w:type="spellStart"/>
      <w:r w:rsidRPr="001E3E08">
        <w:rPr>
          <w:rFonts w:ascii="Arial" w:eastAsia="Times New Roman" w:hAnsi="Arial" w:cs="Arial"/>
          <w:color w:val="201F1E"/>
          <w:lang w:eastAsia="en-GB"/>
        </w:rPr>
        <w:t>Tigrinya</w:t>
      </w:r>
      <w:proofErr w:type="spellEnd"/>
    </w:p>
    <w:p w14:paraId="12E08F52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4BE6F9EE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Registreer de “</w:t>
      </w:r>
      <w:proofErr w:type="spellStart"/>
      <w:r w:rsidRPr="001E3E08">
        <w:rPr>
          <w:rFonts w:ascii="Arial" w:eastAsia="Times New Roman" w:hAnsi="Arial" w:cs="Arial"/>
          <w:color w:val="201F1E"/>
          <w:lang w:eastAsia="en-GB"/>
        </w:rPr>
        <w:t>Livewords</w:t>
      </w:r>
      <w:proofErr w:type="spellEnd"/>
      <w:r w:rsidRPr="001E3E08">
        <w:rPr>
          <w:rFonts w:ascii="Arial" w:eastAsia="Times New Roman" w:hAnsi="Arial" w:cs="Arial"/>
          <w:color w:val="201F1E"/>
          <w:lang w:eastAsia="en-GB"/>
        </w:rPr>
        <w:t xml:space="preserve"> GO COA” App voor vertalen en tolken (</w:t>
      </w:r>
      <w:hyperlink r:id="rId15" w:history="1">
        <w:r w:rsidRPr="001E3E08">
          <w:rPr>
            <w:rStyle w:val="Hyperlink"/>
            <w:rFonts w:ascii="Arial" w:hAnsi="Arial" w:cs="Arial"/>
          </w:rPr>
          <w:t>https://livewords.com/</w:t>
        </w:r>
      </w:hyperlink>
      <w:r w:rsidRPr="001E3E08">
        <w:rPr>
          <w:rFonts w:ascii="Arial" w:hAnsi="Arial" w:cs="Arial"/>
        </w:rPr>
        <w:t>)</w:t>
      </w:r>
    </w:p>
    <w:p w14:paraId="5A39ACBB" w14:textId="6B22CFC5" w:rsidR="001C38DF" w:rsidRPr="001E3E08" w:rsidRDefault="00275FFD" w:rsidP="001E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(alleen gratis voor asielzoekers)</w:t>
      </w:r>
      <w:r w:rsidR="001C38DF" w:rsidRPr="001E3E08">
        <w:rPr>
          <w:rFonts w:ascii="Arial" w:hAnsi="Arial" w:cs="Arial"/>
        </w:rPr>
        <w:t xml:space="preserve"> </w:t>
      </w:r>
    </w:p>
    <w:p w14:paraId="0E8AC7BA" w14:textId="2B7759A2" w:rsidR="009063FC" w:rsidRPr="001E3E08" w:rsidRDefault="009063FC" w:rsidP="009063FC">
      <w:pPr>
        <w:rPr>
          <w:rFonts w:ascii="Arial" w:hAnsi="Arial" w:cs="Arial"/>
        </w:rPr>
      </w:pPr>
    </w:p>
    <w:p w14:paraId="1CB678C4" w14:textId="77777777" w:rsidR="00015571" w:rsidRPr="001E3E08" w:rsidRDefault="00015571" w:rsidP="009063FC">
      <w:pPr>
        <w:rPr>
          <w:rFonts w:ascii="Arial" w:hAnsi="Arial" w:cs="Arial"/>
        </w:rPr>
      </w:pPr>
    </w:p>
    <w:p w14:paraId="7D1CE04A" w14:textId="77777777" w:rsidR="009063FC" w:rsidRPr="001E3E08" w:rsidRDefault="009063FC" w:rsidP="009063FC">
      <w:pPr>
        <w:rPr>
          <w:rFonts w:ascii="Arial" w:hAnsi="Arial" w:cs="Arial"/>
        </w:rPr>
      </w:pPr>
    </w:p>
    <w:sectPr w:rsidR="009063FC" w:rsidRPr="001E3E08" w:rsidSect="001E3E08">
      <w:footerReference w:type="default" r:id="rId16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AC41E" w14:textId="77777777" w:rsidR="002865AF" w:rsidRDefault="002865AF" w:rsidP="004963EA">
      <w:pPr>
        <w:spacing w:after="0" w:line="240" w:lineRule="auto"/>
      </w:pPr>
      <w:r>
        <w:separator/>
      </w:r>
    </w:p>
  </w:endnote>
  <w:endnote w:type="continuationSeparator" w:id="0">
    <w:p w14:paraId="5F0F81C5" w14:textId="77777777" w:rsidR="002865AF" w:rsidRDefault="002865AF" w:rsidP="004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83280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8F62F9" w14:textId="7759C461" w:rsidR="004963EA" w:rsidRPr="004963EA" w:rsidRDefault="004963EA">
        <w:pPr>
          <w:pStyle w:val="Voettekst"/>
          <w:jc w:val="right"/>
          <w:rPr>
            <w:rFonts w:ascii="Arial" w:hAnsi="Arial" w:cs="Arial"/>
          </w:rPr>
        </w:pPr>
        <w:r w:rsidRPr="004963EA">
          <w:rPr>
            <w:rFonts w:ascii="Arial" w:hAnsi="Arial" w:cs="Arial"/>
          </w:rPr>
          <w:fldChar w:fldCharType="begin"/>
        </w:r>
        <w:r w:rsidRPr="004963EA">
          <w:rPr>
            <w:rFonts w:ascii="Arial" w:hAnsi="Arial" w:cs="Arial"/>
          </w:rPr>
          <w:instrText>PAGE   \* MERGEFORMAT</w:instrText>
        </w:r>
        <w:r w:rsidRPr="004963EA">
          <w:rPr>
            <w:rFonts w:ascii="Arial" w:hAnsi="Arial" w:cs="Arial"/>
          </w:rPr>
          <w:fldChar w:fldCharType="separate"/>
        </w:r>
        <w:r w:rsidR="00E26294">
          <w:rPr>
            <w:rFonts w:ascii="Arial" w:hAnsi="Arial" w:cs="Arial"/>
            <w:noProof/>
          </w:rPr>
          <w:t>1</w:t>
        </w:r>
        <w:r w:rsidRPr="004963EA">
          <w:rPr>
            <w:rFonts w:ascii="Arial" w:hAnsi="Arial" w:cs="Arial"/>
          </w:rPr>
          <w:fldChar w:fldCharType="end"/>
        </w:r>
      </w:p>
    </w:sdtContent>
  </w:sdt>
  <w:p w14:paraId="2305721F" w14:textId="77777777" w:rsidR="004963EA" w:rsidRDefault="004963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1C014" w14:textId="77777777" w:rsidR="002865AF" w:rsidRDefault="002865AF" w:rsidP="004963EA">
      <w:pPr>
        <w:spacing w:after="0" w:line="240" w:lineRule="auto"/>
      </w:pPr>
      <w:r>
        <w:separator/>
      </w:r>
    </w:p>
  </w:footnote>
  <w:footnote w:type="continuationSeparator" w:id="0">
    <w:p w14:paraId="696A4F30" w14:textId="77777777" w:rsidR="002865AF" w:rsidRDefault="002865AF" w:rsidP="0049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83EDE"/>
    <w:multiLevelType w:val="hybridMultilevel"/>
    <w:tmpl w:val="F5706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04F7"/>
    <w:multiLevelType w:val="hybridMultilevel"/>
    <w:tmpl w:val="574C57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99A"/>
    <w:multiLevelType w:val="hybridMultilevel"/>
    <w:tmpl w:val="09207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180B"/>
    <w:multiLevelType w:val="multilevel"/>
    <w:tmpl w:val="311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12B98"/>
    <w:multiLevelType w:val="hybridMultilevel"/>
    <w:tmpl w:val="35963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31CA"/>
    <w:multiLevelType w:val="multilevel"/>
    <w:tmpl w:val="3C3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8668B"/>
    <w:multiLevelType w:val="hybridMultilevel"/>
    <w:tmpl w:val="83386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9B"/>
    <w:multiLevelType w:val="hybridMultilevel"/>
    <w:tmpl w:val="F3BE7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EC"/>
    <w:rsid w:val="0000461C"/>
    <w:rsid w:val="00015571"/>
    <w:rsid w:val="00081481"/>
    <w:rsid w:val="000F5C7A"/>
    <w:rsid w:val="001027CE"/>
    <w:rsid w:val="001165E3"/>
    <w:rsid w:val="00117287"/>
    <w:rsid w:val="00155528"/>
    <w:rsid w:val="001557B1"/>
    <w:rsid w:val="001C38DF"/>
    <w:rsid w:val="001E3E08"/>
    <w:rsid w:val="00204539"/>
    <w:rsid w:val="002177FA"/>
    <w:rsid w:val="00224D62"/>
    <w:rsid w:val="002474AF"/>
    <w:rsid w:val="00275FFD"/>
    <w:rsid w:val="002865AF"/>
    <w:rsid w:val="002C710A"/>
    <w:rsid w:val="002F037F"/>
    <w:rsid w:val="002F277C"/>
    <w:rsid w:val="00310E79"/>
    <w:rsid w:val="0034379E"/>
    <w:rsid w:val="003574C1"/>
    <w:rsid w:val="00375F58"/>
    <w:rsid w:val="00380ED8"/>
    <w:rsid w:val="003846F5"/>
    <w:rsid w:val="003A33CA"/>
    <w:rsid w:val="003C35D5"/>
    <w:rsid w:val="0041410A"/>
    <w:rsid w:val="0048171A"/>
    <w:rsid w:val="004963EA"/>
    <w:rsid w:val="004B62B3"/>
    <w:rsid w:val="004C5515"/>
    <w:rsid w:val="005552DB"/>
    <w:rsid w:val="005B3146"/>
    <w:rsid w:val="00642EC3"/>
    <w:rsid w:val="00676911"/>
    <w:rsid w:val="006F2DBC"/>
    <w:rsid w:val="00701DB1"/>
    <w:rsid w:val="0070677C"/>
    <w:rsid w:val="0072116E"/>
    <w:rsid w:val="007C6801"/>
    <w:rsid w:val="007D4916"/>
    <w:rsid w:val="00837B62"/>
    <w:rsid w:val="00851EE0"/>
    <w:rsid w:val="008E6044"/>
    <w:rsid w:val="009063FC"/>
    <w:rsid w:val="00947BBC"/>
    <w:rsid w:val="009874D3"/>
    <w:rsid w:val="00990E16"/>
    <w:rsid w:val="009C7032"/>
    <w:rsid w:val="009E4CE5"/>
    <w:rsid w:val="009F6802"/>
    <w:rsid w:val="00A5509A"/>
    <w:rsid w:val="00A812E2"/>
    <w:rsid w:val="00AE4894"/>
    <w:rsid w:val="00AF6589"/>
    <w:rsid w:val="00B13FB2"/>
    <w:rsid w:val="00B27E91"/>
    <w:rsid w:val="00CB3106"/>
    <w:rsid w:val="00CE5C85"/>
    <w:rsid w:val="00CF2E97"/>
    <w:rsid w:val="00D0240A"/>
    <w:rsid w:val="00D421EC"/>
    <w:rsid w:val="00D434A1"/>
    <w:rsid w:val="00DC7FE4"/>
    <w:rsid w:val="00DD3964"/>
    <w:rsid w:val="00DF3BD6"/>
    <w:rsid w:val="00E00C02"/>
    <w:rsid w:val="00E26294"/>
    <w:rsid w:val="00F113D8"/>
    <w:rsid w:val="00F62F18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209"/>
  <w15:chartTrackingRefBased/>
  <w15:docId w15:val="{EA4130EF-52D9-43FA-9920-9A630F1A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2B3"/>
    <w:rPr>
      <w:rFonts w:ascii="Century Gothic" w:hAnsi="Century Gothic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574C1"/>
    <w:pPr>
      <w:keepNext/>
      <w:keepLines/>
      <w:spacing w:before="240" w:after="0"/>
      <w:outlineLvl w:val="0"/>
    </w:pPr>
    <w:rPr>
      <w:rFonts w:eastAsiaTheme="majorEastAsia" w:cstheme="majorBidi"/>
      <w:color w:val="063364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74C1"/>
    <w:pPr>
      <w:keepNext/>
      <w:keepLines/>
      <w:spacing w:before="40" w:after="0"/>
      <w:outlineLvl w:val="1"/>
    </w:pPr>
    <w:rPr>
      <w:rFonts w:eastAsiaTheme="majorEastAsia" w:cstheme="majorBidi"/>
      <w:color w:val="06336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574C1"/>
    <w:pPr>
      <w:keepNext/>
      <w:keepLines/>
      <w:spacing w:before="40" w:after="0"/>
      <w:outlineLvl w:val="2"/>
    </w:pPr>
    <w:rPr>
      <w:rFonts w:eastAsiaTheme="majorEastAsia" w:cstheme="majorBidi"/>
      <w:color w:val="04224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574C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6336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574C1"/>
    <w:pPr>
      <w:keepNext/>
      <w:keepLines/>
      <w:spacing w:before="40" w:after="0"/>
      <w:outlineLvl w:val="4"/>
    </w:pPr>
    <w:rPr>
      <w:rFonts w:eastAsiaTheme="majorEastAsia" w:cstheme="majorBidi"/>
      <w:color w:val="06336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574C1"/>
    <w:pPr>
      <w:keepNext/>
      <w:keepLines/>
      <w:spacing w:before="40" w:after="0"/>
      <w:outlineLvl w:val="5"/>
    </w:pPr>
    <w:rPr>
      <w:rFonts w:eastAsiaTheme="majorEastAsia" w:cstheme="majorBidi"/>
      <w:color w:val="04224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574C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4224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574C1"/>
    <w:pPr>
      <w:keepNext/>
      <w:keepLines/>
      <w:spacing w:before="40" w:after="0"/>
      <w:outlineLvl w:val="7"/>
    </w:pPr>
    <w:rPr>
      <w:rFonts w:eastAsiaTheme="majorEastAsia" w:cstheme="majorBidi"/>
      <w:color w:val="0C5FBA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3574C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0C5FBA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62B3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574C1"/>
    <w:rPr>
      <w:rFonts w:ascii="Century Gothic" w:eastAsiaTheme="majorEastAsia" w:hAnsi="Century Gothic" w:cstheme="majorBidi"/>
      <w:color w:val="063364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574C1"/>
    <w:rPr>
      <w:rFonts w:ascii="Century Gothic" w:eastAsiaTheme="majorEastAsia" w:hAnsi="Century Gothic" w:cstheme="majorBidi"/>
      <w:color w:val="063364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574C1"/>
    <w:rPr>
      <w:rFonts w:ascii="Century Gothic" w:eastAsiaTheme="majorEastAsia" w:hAnsi="Century Gothic" w:cstheme="majorBidi"/>
      <w:color w:val="04224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574C1"/>
    <w:rPr>
      <w:rFonts w:ascii="Century Gothic" w:eastAsiaTheme="majorEastAsia" w:hAnsi="Century Gothic" w:cstheme="majorBidi"/>
      <w:i/>
      <w:iCs/>
      <w:color w:val="063364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3574C1"/>
    <w:rPr>
      <w:rFonts w:ascii="Century Gothic" w:eastAsiaTheme="majorEastAsia" w:hAnsi="Century Gothic" w:cstheme="majorBidi"/>
      <w:color w:val="063364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3574C1"/>
    <w:rPr>
      <w:rFonts w:ascii="Century Gothic" w:eastAsiaTheme="majorEastAsia" w:hAnsi="Century Gothic" w:cstheme="majorBidi"/>
      <w:color w:val="042242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3574C1"/>
    <w:rPr>
      <w:rFonts w:ascii="Century Gothic" w:eastAsiaTheme="majorEastAsia" w:hAnsi="Century Gothic" w:cstheme="majorBidi"/>
      <w:i/>
      <w:iCs/>
      <w:color w:val="042242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3574C1"/>
    <w:rPr>
      <w:rFonts w:ascii="Century Gothic" w:eastAsiaTheme="majorEastAsia" w:hAnsi="Century Gothic" w:cstheme="majorBidi"/>
      <w:color w:val="0C5FBA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3574C1"/>
    <w:rPr>
      <w:rFonts w:ascii="Century Gothic" w:eastAsiaTheme="majorEastAsia" w:hAnsi="Century Gothic" w:cstheme="majorBidi"/>
      <w:i/>
      <w:iCs/>
      <w:color w:val="0C5FBA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B62B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62B3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74C1"/>
    <w:pPr>
      <w:numPr>
        <w:ilvl w:val="1"/>
      </w:numPr>
    </w:pPr>
    <w:rPr>
      <w:rFonts w:eastAsiaTheme="minorEastAsia"/>
      <w:color w:val="2083F0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4C1"/>
    <w:rPr>
      <w:rFonts w:ascii="Century Gothic" w:eastAsiaTheme="minorEastAsia" w:hAnsi="Century Gothic"/>
      <w:color w:val="2083F0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3574C1"/>
    <w:rPr>
      <w:i/>
      <w:iCs/>
      <w:color w:val="0E71DC"/>
    </w:rPr>
  </w:style>
  <w:style w:type="character" w:styleId="Nadruk">
    <w:name w:val="Emphasis"/>
    <w:basedOn w:val="Standaardalinea-lettertype"/>
    <w:uiPriority w:val="20"/>
    <w:qFormat/>
    <w:rsid w:val="004B62B3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3574C1"/>
    <w:rPr>
      <w:i/>
      <w:iCs/>
      <w:color w:val="094586"/>
    </w:rPr>
  </w:style>
  <w:style w:type="character" w:styleId="Zwaar">
    <w:name w:val="Strong"/>
    <w:basedOn w:val="Standaardalinea-lettertype"/>
    <w:uiPriority w:val="22"/>
    <w:qFormat/>
    <w:rsid w:val="004B62B3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3574C1"/>
    <w:pPr>
      <w:spacing w:before="200"/>
      <w:ind w:left="864" w:right="864"/>
      <w:jc w:val="center"/>
    </w:pPr>
    <w:rPr>
      <w:i/>
      <w:iCs/>
      <w:color w:val="0E71DC"/>
    </w:rPr>
  </w:style>
  <w:style w:type="character" w:customStyle="1" w:styleId="CitaatChar">
    <w:name w:val="Citaat Char"/>
    <w:basedOn w:val="Standaardalinea-lettertype"/>
    <w:link w:val="Citaat"/>
    <w:uiPriority w:val="29"/>
    <w:rsid w:val="003574C1"/>
    <w:rPr>
      <w:rFonts w:ascii="Century Gothic" w:hAnsi="Century Gothic"/>
      <w:i/>
      <w:iCs/>
      <w:color w:val="0E71DC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74C1"/>
    <w:pPr>
      <w:pBdr>
        <w:top w:val="single" w:sz="4" w:space="10" w:color="094586"/>
        <w:bottom w:val="single" w:sz="4" w:space="10" w:color="094586"/>
      </w:pBdr>
      <w:spacing w:before="360" w:after="360"/>
      <w:ind w:left="864" w:right="864"/>
      <w:jc w:val="center"/>
    </w:pPr>
    <w:rPr>
      <w:i/>
      <w:iCs/>
      <w:color w:val="09458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74C1"/>
    <w:rPr>
      <w:rFonts w:ascii="Century Gothic" w:hAnsi="Century Gothic"/>
      <w:i/>
      <w:iCs/>
      <w:color w:val="094586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3574C1"/>
    <w:rPr>
      <w:smallCaps/>
      <w:color w:val="2083F0"/>
    </w:rPr>
  </w:style>
  <w:style w:type="character" w:styleId="Intensieveverwijzing">
    <w:name w:val="Intense Reference"/>
    <w:basedOn w:val="Standaardalinea-lettertype"/>
    <w:uiPriority w:val="32"/>
    <w:qFormat/>
    <w:rsid w:val="00676911"/>
    <w:rPr>
      <w:b/>
      <w:bCs/>
      <w:smallCaps/>
      <w:color w:val="094586"/>
      <w:spacing w:val="5"/>
    </w:rPr>
  </w:style>
  <w:style w:type="character" w:styleId="Titelvanboek">
    <w:name w:val="Book Title"/>
    <w:basedOn w:val="Standaardalinea-lettertype"/>
    <w:uiPriority w:val="33"/>
    <w:qFormat/>
    <w:rsid w:val="004B62B3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4B62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4A1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5509A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5509A"/>
    <w:rPr>
      <w:rFonts w:ascii="Arial" w:hAnsi="Arial" w:cs="Consolas"/>
      <w:sz w:val="20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7B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7BB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7BBC"/>
    <w:rPr>
      <w:rFonts w:ascii="Century Gothic" w:hAnsi="Century Gothi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7B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7BBC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C38D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171A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9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3EA"/>
    <w:rPr>
      <w:rFonts w:ascii="Century Gothic" w:hAnsi="Century Gothic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9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3EA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haros.nl/coronavir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jksoverheid.nl/documenten/publicaties/2020/03/14/coronavirus-communicatiemiddelen-preventie-en-publieksvragen-anderstali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ckzapp.nl/appcat/werkinstructies-tijdens-coronacrisis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vewords.co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gdghorkennisnet.nl/thema/publieke-gezondheidszorg-asielzoekers-pga/nieuws/14085-coronavirus-voorlichtingsmaterialen-en-protocol-coa-opvang-geactualiseerd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94586"/>
      </a:dk1>
      <a:lt1>
        <a:sysClr val="window" lastClr="FFFFFF"/>
      </a:lt1>
      <a:dk2>
        <a:srgbClr val="094586"/>
      </a:dk2>
      <a:lt2>
        <a:srgbClr val="E7E6E6"/>
      </a:lt2>
      <a:accent1>
        <a:srgbClr val="094586"/>
      </a:accent1>
      <a:accent2>
        <a:srgbClr val="9FBE2E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910e3-625d-4012-8056-81ea95a8d605">
      <UserInfo>
        <DisplayName>Waldhober, Quita</DisplayName>
        <AccountId>15</AccountId>
        <AccountType/>
      </UserInfo>
      <UserInfo>
        <DisplayName>Haalstra, Esther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0" ma:contentTypeDescription="Een nieuw document maken." ma:contentTypeScope="" ma:versionID="44e50fd49caef0b827e5d8fdf829ec37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c8430e82573f215c1d908d1078e5df4d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6B94C-9107-4E19-9DB3-BDF534299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6950B-D492-4312-BDBD-9BC34495703A}">
  <ds:schemaRefs>
    <ds:schemaRef ds:uri="aff6d44e-ba2a-4228-961e-5f8ded2976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2910e3-625d-4012-8056-81ea95a8d6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E040C-EACB-4D4A-9FDC-183AE45EA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Pasklaar Online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 van Gelderen</dc:creator>
  <cp:keywords/>
  <dc:description/>
  <cp:lastModifiedBy>Liesbet Hekkers</cp:lastModifiedBy>
  <cp:revision>2</cp:revision>
  <dcterms:created xsi:type="dcterms:W3CDTF">2020-10-09T12:06:00Z</dcterms:created>
  <dcterms:modified xsi:type="dcterms:W3CDTF">2020-10-09T12:06:00Z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</Properties>
</file>