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45" w:rsidRDefault="00E66A45" w:rsidP="00E66A4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Aanmelding voor een opleidingsplaats in het specialisme</w:t>
      </w:r>
    </w:p>
    <w:p w:rsidR="00E66A45" w:rsidRDefault="00E66A45" w:rsidP="00E66A4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Obstetrie en Gynaecologie</w:t>
      </w:r>
    </w:p>
    <w:p w:rsidR="00E66A45" w:rsidRDefault="00E66A45" w:rsidP="00E66A45">
      <w:pPr>
        <w:spacing w:line="240" w:lineRule="auto"/>
        <w:jc w:val="center"/>
        <w:rPr>
          <w:b/>
          <w:sz w:val="24"/>
          <w:szCs w:val="24"/>
        </w:rPr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  <w:i/>
        </w:rPr>
      </w:pPr>
      <w:r>
        <w:rPr>
          <w:b/>
          <w:i/>
        </w:rPr>
        <w:t>Toelichting sollicitatieprocedure: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 xml:space="preserve">De opleidingsziekenhuizen Obstetrie en Gynaecologie zijn ondergebracht in 8 clusters. Hierin participeren de Universitaire Kliniek in de regio en een aantal Niet Universitaire Klinieken . Iedere cluster heeft een eigen sollicitatieprocedure. U kunt deze gegevens terugvinden op </w:t>
      </w:r>
      <w:proofErr w:type="spellStart"/>
      <w:r>
        <w:t>NVOGnet</w:t>
      </w:r>
      <w:proofErr w:type="spellEnd"/>
      <w:r>
        <w:t xml:space="preserve"> in de "Gegevens per cluster" met een klik op de naam van het betreffende cluster. 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 xml:space="preserve">U kunt wel het algemene formulier (als bijlage bij deze toelichting) gebruiken om te solliciteren binnen een bepaald cluster. </w:t>
      </w:r>
    </w:p>
    <w:p w:rsidR="00E66A45" w:rsidRDefault="00E66A45" w:rsidP="00E66A45">
      <w:pPr>
        <w:spacing w:line="240" w:lineRule="auto"/>
      </w:pPr>
      <w:r>
        <w:t>U dient uw sollicitatie te richten, met een begeleidende brief, aan de Universitaire Kliniek van het betreffende cluster: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U kunt uw gegevens desgewenst ook mailen aan één van de onderstaande adressen: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</w:rPr>
      </w:pPr>
      <w:r>
        <w:rPr>
          <w:b/>
        </w:rPr>
        <w:t>Cluster Leiden</w:t>
      </w:r>
    </w:p>
    <w:p w:rsidR="00E66A45" w:rsidRDefault="00DC6504" w:rsidP="00E66A45">
      <w:pPr>
        <w:spacing w:line="240" w:lineRule="auto"/>
      </w:pPr>
      <w:hyperlink r:id="rId7" w:history="1">
        <w:r w:rsidR="00E66A45">
          <w:rPr>
            <w:rStyle w:val="Hyperlink"/>
          </w:rPr>
          <w:t>j.m.m.van_lith@lumc.nl</w:t>
        </w:r>
      </w:hyperlink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</w:rPr>
      </w:pPr>
      <w:r>
        <w:rPr>
          <w:b/>
        </w:rPr>
        <w:t>Cluster Amsterdam AMC</w:t>
      </w:r>
    </w:p>
    <w:p w:rsidR="00E66A45" w:rsidRDefault="00DC6504" w:rsidP="00E66A45">
      <w:pPr>
        <w:spacing w:line="240" w:lineRule="auto"/>
      </w:pPr>
      <w:hyperlink r:id="rId8" w:history="1">
        <w:r w:rsidR="00E66A45">
          <w:rPr>
            <w:rStyle w:val="Hyperlink"/>
          </w:rPr>
          <w:t>m.j.heineman@amc.uva.nl</w:t>
        </w:r>
      </w:hyperlink>
      <w:r w:rsidR="00E66A45">
        <w:t xml:space="preserve"> 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</w:rPr>
      </w:pPr>
      <w:r>
        <w:rPr>
          <w:b/>
        </w:rPr>
        <w:t>Cluster Amsterdam VU</w:t>
      </w:r>
    </w:p>
    <w:p w:rsidR="00E66A45" w:rsidRDefault="00DC6504" w:rsidP="00E66A45">
      <w:pPr>
        <w:spacing w:line="240" w:lineRule="auto"/>
      </w:pPr>
      <w:hyperlink r:id="rId9" w:history="1">
        <w:r w:rsidR="00E66A45">
          <w:rPr>
            <w:rStyle w:val="Hyperlink"/>
          </w:rPr>
          <w:t>h.brolmann@vumc.nl</w:t>
        </w:r>
      </w:hyperlink>
      <w:r w:rsidR="00E66A45">
        <w:t xml:space="preserve"> 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</w:rPr>
      </w:pPr>
      <w:r>
        <w:rPr>
          <w:b/>
        </w:rPr>
        <w:t>Cluster Groningen</w:t>
      </w:r>
    </w:p>
    <w:p w:rsidR="00E66A45" w:rsidRDefault="00DC6504" w:rsidP="00E66A45">
      <w:pPr>
        <w:spacing w:line="240" w:lineRule="auto"/>
      </w:pPr>
      <w:hyperlink r:id="rId10" w:history="1">
        <w:r w:rsidR="00E66A45">
          <w:rPr>
            <w:rStyle w:val="Hyperlink"/>
          </w:rPr>
          <w:t>m.j.e.mourits@og.azg.nl</w:t>
        </w:r>
      </w:hyperlink>
      <w:r w:rsidR="00E66A45">
        <w:t xml:space="preserve"> 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</w:rPr>
      </w:pPr>
      <w:r>
        <w:rPr>
          <w:b/>
        </w:rPr>
        <w:t>Cluster Maastricht</w:t>
      </w:r>
    </w:p>
    <w:p w:rsidR="00E66A45" w:rsidRDefault="00DC6504" w:rsidP="00E66A45">
      <w:pPr>
        <w:spacing w:line="240" w:lineRule="auto"/>
        <w:rPr>
          <w:szCs w:val="20"/>
        </w:rPr>
      </w:pPr>
      <w:hyperlink r:id="rId11" w:history="1">
        <w:r w:rsidR="00E66A45">
          <w:rPr>
            <w:rStyle w:val="Hyperlink"/>
            <w:rFonts w:ascii="Verdana" w:hAnsi="Verdana"/>
            <w:szCs w:val="20"/>
          </w:rPr>
          <w:t>r.kruitwagen@mumc.nl</w:t>
        </w:r>
      </w:hyperlink>
    </w:p>
    <w:p w:rsidR="00E66A45" w:rsidRDefault="00E66A45" w:rsidP="00E66A45">
      <w:pPr>
        <w:spacing w:line="240" w:lineRule="auto"/>
        <w:rPr>
          <w:szCs w:val="20"/>
        </w:rPr>
      </w:pPr>
    </w:p>
    <w:p w:rsidR="00E66A45" w:rsidRDefault="00E66A45" w:rsidP="00E66A45">
      <w:pPr>
        <w:spacing w:line="240" w:lineRule="auto"/>
        <w:rPr>
          <w:b/>
          <w:szCs w:val="20"/>
        </w:rPr>
      </w:pPr>
      <w:r>
        <w:rPr>
          <w:b/>
          <w:szCs w:val="20"/>
        </w:rPr>
        <w:t>Cluster Nijmegen</w:t>
      </w:r>
    </w:p>
    <w:p w:rsidR="00E66A45" w:rsidRDefault="00DC6504" w:rsidP="00E66A45">
      <w:pPr>
        <w:spacing w:line="240" w:lineRule="auto"/>
        <w:rPr>
          <w:szCs w:val="20"/>
        </w:rPr>
      </w:pPr>
      <w:hyperlink r:id="rId12" w:history="1">
        <w:r>
          <w:rPr>
            <w:rStyle w:val="Hyperlink"/>
          </w:rPr>
          <w:t>R.Bekkers@obgyn.umcn.nl</w:t>
        </w:r>
      </w:hyperlink>
      <w:bookmarkStart w:id="0" w:name="_GoBack"/>
      <w:bookmarkEnd w:id="0"/>
    </w:p>
    <w:p w:rsidR="00E66A45" w:rsidRDefault="00E66A45" w:rsidP="00E66A45">
      <w:pPr>
        <w:spacing w:line="240" w:lineRule="auto"/>
        <w:rPr>
          <w:szCs w:val="20"/>
        </w:rPr>
      </w:pPr>
    </w:p>
    <w:p w:rsidR="00E66A45" w:rsidRDefault="00E66A45" w:rsidP="00E66A45">
      <w:pPr>
        <w:spacing w:line="240" w:lineRule="auto"/>
        <w:rPr>
          <w:b/>
        </w:rPr>
      </w:pPr>
      <w:r>
        <w:rPr>
          <w:b/>
        </w:rPr>
        <w:t>Cluster Utrecht</w:t>
      </w:r>
    </w:p>
    <w:p w:rsidR="00E66A45" w:rsidRDefault="00DC6504" w:rsidP="00E66A45">
      <w:pPr>
        <w:spacing w:line="240" w:lineRule="auto"/>
        <w:rPr>
          <w:b/>
        </w:rPr>
      </w:pPr>
      <w:hyperlink r:id="rId13" w:history="1">
        <w:r w:rsidR="00E66A45">
          <w:rPr>
            <w:rStyle w:val="Hyperlink"/>
            <w:b/>
          </w:rPr>
          <w:t>g.h.a.visser@umcutrecht.nl</w:t>
        </w:r>
      </w:hyperlink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</w:rPr>
      </w:pPr>
      <w:r>
        <w:rPr>
          <w:b/>
        </w:rPr>
        <w:t>Cluster Rotterdam</w:t>
      </w:r>
    </w:p>
    <w:p w:rsidR="00E66A45" w:rsidRDefault="00DC6504" w:rsidP="00E66A45">
      <w:pPr>
        <w:spacing w:line="240" w:lineRule="auto"/>
      </w:pPr>
      <w:hyperlink r:id="rId14" w:history="1">
        <w:r w:rsidR="00E66A45">
          <w:rPr>
            <w:rStyle w:val="Hyperlink"/>
          </w:rPr>
          <w:t>c.w.burger@erasmusmc.nl</w:t>
        </w:r>
      </w:hyperlink>
      <w:r w:rsidR="00E66A45">
        <w:t xml:space="preserve">  </w:t>
      </w:r>
    </w:p>
    <w:p w:rsidR="00E66A45" w:rsidRDefault="00E66A45" w:rsidP="00E66A45">
      <w:pPr>
        <w:spacing w:line="240" w:lineRule="auto"/>
      </w:pPr>
      <w:r>
        <w:t xml:space="preserve"> </w:t>
      </w:r>
    </w:p>
    <w:p w:rsidR="00E66A45" w:rsidRDefault="00E66A45" w:rsidP="00E66A45">
      <w:pPr>
        <w:spacing w:line="240" w:lineRule="auto"/>
        <w:rPr>
          <w:b/>
          <w:i/>
        </w:rPr>
      </w:pPr>
      <w:r>
        <w:br w:type="page"/>
      </w:r>
      <w:r>
        <w:rPr>
          <w:b/>
          <w:i/>
        </w:rPr>
        <w:lastRenderedPageBreak/>
        <w:t>bijlage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Sollicitatieformulier Opleiding Obstetrie en Gynaecologie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Naam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m/v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Voornaam</w:t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Geboortedatum</w:t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Nationaliteit</w:t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Geslacht</w:t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Adres</w:t>
      </w:r>
      <w:r>
        <w:tab/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Straat</w:t>
      </w:r>
      <w:r>
        <w:tab/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Postcode/plaats</w:t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Telefoon</w:t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e-mail</w:t>
      </w:r>
      <w:r>
        <w:tab/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  <w:r>
        <w:t>_________________________________________________________________________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Vooropleiding: 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Geef hieronder een nauwkeurig chronologisch overzicht van het verloop van uw studie: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Indien U langer dan de gemiddelde periode over het behalen van uw basisexamen heeft gedaan of niet meteen na uw eindexamen met de medische studie bent begonnen, wilt u dan hieronder aangeven welke bijzondere omstandigheden daarbij een rol hebben gespeeld: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 xml:space="preserve">Bent u naast uw studie nog actief geweest op medisch gebied? 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Wat waren uw extra-curriculaire (niet medische) activiteiten (</w:t>
      </w:r>
      <w:proofErr w:type="spellStart"/>
      <w:r>
        <w:t>oa</w:t>
      </w:r>
      <w:proofErr w:type="spellEnd"/>
      <w:r>
        <w:t xml:space="preserve"> sport, cultuur, studentenbaan, hobby’s, bestuursfuncties, </w:t>
      </w:r>
      <w:proofErr w:type="spellStart"/>
      <w:r>
        <w:t>etc</w:t>
      </w:r>
      <w:proofErr w:type="spellEnd"/>
      <w:r>
        <w:t>)?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Werkervaring: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Indien u als arts heeft gewerkt, kunt u hieronder aangeven waar, wanneer en in welke functie(s) u werkzaam bent geweest: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Hoe past de door u verworven werkervaring in uw streven om gynaecoloog te worden?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i/>
        </w:rPr>
      </w:pPr>
    </w:p>
    <w:p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Wetenschappelijke activiteiten: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 xml:space="preserve">Geef een overzicht van al uw wetenschappelijke activiteiten (onderzoek, scripties, referaten, presentaties, publicaties </w:t>
      </w:r>
      <w:proofErr w:type="spellStart"/>
      <w:r>
        <w:t>etc</w:t>
      </w:r>
      <w:proofErr w:type="spellEnd"/>
      <w:r>
        <w:t>):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Beroepskeuze: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Wat zijn uw overwegingen en argumenten om u in de obstetrie en gynaecologie te willen specialiseren: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Ziet u ook bezwaren die verbonden zijn met de keuze in uw situatie?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Welke persoonlijke eigenschappen maken u geschikt voor het specialisme obstetrie en gynaecologie?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Welke ambities heeft u t.a.v. het beroepsperspectief op langere termijn?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Diversen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Heeft men u een toezegging gedaan om in opleiding te komen, zo ja door wie is de toezegging gedaan en waarom?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Indien u geen opleidingsplaats toegewezen krijgt wat zijn uw alternatieven?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 xml:space="preserve"> 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</w:rPr>
      </w:pPr>
      <w:r>
        <w:rPr>
          <w:b/>
        </w:rPr>
        <w:t>U kunt hieronder nog zaken vermelden die in het formulier niet aan de orde zijn geweest maar die naar uw mening wel vermeld dienen te worden.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Opgave referenties: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Ik verklaar hierbij het sollicitatieformulier naar waarheid te hebben ingevuld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Datum</w:t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Naam</w:t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Adres</w:t>
      </w:r>
      <w:r>
        <w:tab/>
      </w:r>
      <w:r>
        <w:tab/>
        <w:t>:</w:t>
      </w:r>
    </w:p>
    <w:p w:rsidR="00E66A45" w:rsidRDefault="00E66A45" w:rsidP="00E66A45">
      <w:pPr>
        <w:spacing w:line="240" w:lineRule="auto"/>
      </w:pPr>
    </w:p>
    <w:p w:rsidR="00E66A45" w:rsidRDefault="00E66A45" w:rsidP="00E66A45">
      <w:pPr>
        <w:spacing w:line="240" w:lineRule="auto"/>
      </w:pPr>
      <w:r>
        <w:t>Woonplaats</w:t>
      </w:r>
      <w:r>
        <w:tab/>
        <w:t>:</w:t>
      </w:r>
    </w:p>
    <w:p w:rsidR="00830C90" w:rsidRDefault="00830C90"/>
    <w:sectPr w:rsidR="00830C9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45" w:rsidRDefault="00E66A45" w:rsidP="00E66A45">
      <w:pPr>
        <w:spacing w:line="240" w:lineRule="auto"/>
      </w:pPr>
      <w:r>
        <w:separator/>
      </w:r>
    </w:p>
  </w:endnote>
  <w:endnote w:type="continuationSeparator" w:id="0">
    <w:p w:rsidR="00E66A45" w:rsidRDefault="00E66A45" w:rsidP="00E6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45" w:rsidRDefault="00E66A45" w:rsidP="00E66A45">
      <w:pPr>
        <w:spacing w:line="240" w:lineRule="auto"/>
      </w:pPr>
      <w:r>
        <w:separator/>
      </w:r>
    </w:p>
  </w:footnote>
  <w:footnote w:type="continuationSeparator" w:id="0">
    <w:p w:rsidR="00E66A45" w:rsidRDefault="00E66A45" w:rsidP="00E66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45" w:rsidRDefault="00E66A45" w:rsidP="00E66A45">
    <w:pPr>
      <w:pStyle w:val="Koptekst"/>
      <w:tabs>
        <w:tab w:val="clear" w:pos="4536"/>
      </w:tabs>
      <w:ind w:firstLine="708"/>
    </w:pPr>
    <w:r>
      <w:tab/>
    </w:r>
    <w:r>
      <w:rPr>
        <w:noProof/>
      </w:rPr>
      <w:drawing>
        <wp:inline distT="0" distB="0" distL="0" distR="0">
          <wp:extent cx="2001328" cy="900057"/>
          <wp:effectExtent l="0" t="0" r="0" b="0"/>
          <wp:docPr id="5" name="Afbeelding 5" descr="G:\Bureau NVOG\Huisstijl\Huisstijl - nieuw\Logo NVOG_def\NVOG-logo_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Bureau NVOG\Huisstijl\Huisstijl - nieuw\Logo NVOG_def\NVOG-logo_nieu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299" cy="90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45"/>
    <w:rsid w:val="00830C90"/>
    <w:rsid w:val="00DC6504"/>
    <w:rsid w:val="00E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6A45"/>
    <w:pPr>
      <w:widowControl w:val="0"/>
      <w:suppressAutoHyphens/>
      <w:spacing w:after="0" w:line="360" w:lineRule="auto"/>
    </w:pPr>
    <w:rPr>
      <w:rFonts w:eastAsia="Times New Roman" w:cs="Arial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E66A4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6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6A45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66A4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A45"/>
    <w:rPr>
      <w:rFonts w:eastAsia="Times New Roman" w:cs="Arial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66A4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6A45"/>
    <w:rPr>
      <w:rFonts w:eastAsia="Times New Roman" w:cs="Arial"/>
      <w:szCs w:val="2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6A45"/>
    <w:pPr>
      <w:widowControl w:val="0"/>
      <w:suppressAutoHyphens/>
      <w:spacing w:after="0" w:line="360" w:lineRule="auto"/>
    </w:pPr>
    <w:rPr>
      <w:rFonts w:eastAsia="Times New Roman" w:cs="Arial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E66A4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6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6A45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66A4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A45"/>
    <w:rPr>
      <w:rFonts w:eastAsia="Times New Roman" w:cs="Arial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66A4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6A45"/>
    <w:rPr>
      <w:rFonts w:eastAsia="Times New Roman" w:cs="Arial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.heineman@amc.uva.nl" TargetMode="External"/><Relationship Id="rId13" Type="http://schemas.openxmlformats.org/officeDocument/2006/relationships/hyperlink" Target="mailto:g.h.a.visser@umcutrech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m.m.van_lith@lumc.nl" TargetMode="External"/><Relationship Id="rId12" Type="http://schemas.openxmlformats.org/officeDocument/2006/relationships/hyperlink" Target="mailto:R.Bekkers@obgyn.umcn.n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.kruitwagen@mumc.n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.j.e.mourits@og.azg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.brolmann@vumc.nl" TargetMode="External"/><Relationship Id="rId14" Type="http://schemas.openxmlformats.org/officeDocument/2006/relationships/hyperlink" Target="mailto:c.w.burger@erasmusm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 Louwes</dc:creator>
  <cp:lastModifiedBy>Ank Louwes</cp:lastModifiedBy>
  <cp:revision>2</cp:revision>
  <dcterms:created xsi:type="dcterms:W3CDTF">2012-09-05T08:08:00Z</dcterms:created>
  <dcterms:modified xsi:type="dcterms:W3CDTF">2012-09-14T13:32:00Z</dcterms:modified>
</cp:coreProperties>
</file>